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10A" w:rsidRDefault="00EA0D94" w:rsidP="00A17946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D61A4">
        <w:rPr>
          <w:b/>
          <w:sz w:val="28"/>
          <w:szCs w:val="28"/>
        </w:rPr>
        <w:t>Содержани</w:t>
      </w:r>
      <w:r w:rsidR="0082410A" w:rsidRPr="00AD61A4">
        <w:rPr>
          <w:b/>
          <w:sz w:val="28"/>
          <w:szCs w:val="28"/>
        </w:rPr>
        <w:t>е</w:t>
      </w:r>
    </w:p>
    <w:p w:rsidR="0082410A" w:rsidRPr="005D44D1" w:rsidRDefault="008B08F7" w:rsidP="009805C8">
      <w:pPr>
        <w:tabs>
          <w:tab w:val="left" w:pos="8505"/>
        </w:tabs>
        <w:spacing w:line="360" w:lineRule="auto"/>
        <w:jc w:val="both"/>
        <w:rPr>
          <w:i/>
          <w:sz w:val="28"/>
          <w:szCs w:val="28"/>
          <w:u w:val="single"/>
        </w:rPr>
      </w:pPr>
      <w:r w:rsidRPr="005D44D1">
        <w:rPr>
          <w:i/>
          <w:sz w:val="28"/>
          <w:szCs w:val="28"/>
          <w:u w:val="single"/>
        </w:rPr>
        <w:t>1.Проектирование и расчет рельсовой колеи</w:t>
      </w:r>
    </w:p>
    <w:p w:rsidR="008B08F7" w:rsidRPr="009805C8" w:rsidRDefault="008B08F7" w:rsidP="009805C8">
      <w:pPr>
        <w:tabs>
          <w:tab w:val="left" w:pos="8505"/>
        </w:tabs>
        <w:spacing w:line="360" w:lineRule="auto"/>
        <w:jc w:val="both"/>
        <w:rPr>
          <w:sz w:val="28"/>
          <w:szCs w:val="28"/>
        </w:rPr>
      </w:pPr>
      <w:r w:rsidRPr="009805C8">
        <w:rPr>
          <w:sz w:val="28"/>
          <w:szCs w:val="28"/>
        </w:rPr>
        <w:t>1.1Определение возвышения наружного рельса в кривой</w:t>
      </w:r>
    </w:p>
    <w:p w:rsidR="00AD61A4" w:rsidRPr="009805C8" w:rsidRDefault="00AD61A4" w:rsidP="009805C8">
      <w:pPr>
        <w:tabs>
          <w:tab w:val="left" w:pos="8505"/>
        </w:tabs>
        <w:spacing w:line="360" w:lineRule="auto"/>
        <w:jc w:val="both"/>
        <w:rPr>
          <w:sz w:val="28"/>
          <w:szCs w:val="28"/>
        </w:rPr>
      </w:pPr>
      <w:r w:rsidRPr="009805C8">
        <w:rPr>
          <w:sz w:val="28"/>
          <w:szCs w:val="28"/>
        </w:rPr>
        <w:t xml:space="preserve">1.2 Определение оптимальной ширины колеи </w:t>
      </w:r>
    </w:p>
    <w:p w:rsidR="00AD61A4" w:rsidRPr="009805C8" w:rsidRDefault="00AD61A4" w:rsidP="009805C8">
      <w:pPr>
        <w:tabs>
          <w:tab w:val="left" w:pos="8505"/>
        </w:tabs>
        <w:spacing w:line="360" w:lineRule="auto"/>
        <w:jc w:val="both"/>
        <w:rPr>
          <w:sz w:val="28"/>
          <w:szCs w:val="28"/>
        </w:rPr>
      </w:pPr>
      <w:r w:rsidRPr="009805C8">
        <w:rPr>
          <w:sz w:val="28"/>
          <w:szCs w:val="28"/>
        </w:rPr>
        <w:t xml:space="preserve">1.3 Проектирование переходных кривых </w:t>
      </w:r>
    </w:p>
    <w:p w:rsidR="00AD61A4" w:rsidRPr="005D44D1" w:rsidRDefault="00AD61A4" w:rsidP="00AD61A4">
      <w:pPr>
        <w:tabs>
          <w:tab w:val="left" w:pos="8505"/>
        </w:tabs>
        <w:spacing w:line="360" w:lineRule="auto"/>
        <w:jc w:val="both"/>
        <w:rPr>
          <w:i/>
          <w:sz w:val="28"/>
          <w:szCs w:val="28"/>
          <w:u w:val="single"/>
        </w:rPr>
      </w:pPr>
      <w:r w:rsidRPr="005D44D1">
        <w:rPr>
          <w:i/>
          <w:sz w:val="28"/>
          <w:szCs w:val="28"/>
          <w:u w:val="single"/>
        </w:rPr>
        <w:t>2. Проектирование обыкновенного одиночного стрелочного перевода</w:t>
      </w:r>
    </w:p>
    <w:p w:rsidR="00AD61A4" w:rsidRPr="00AD61A4" w:rsidRDefault="00AD61A4" w:rsidP="00AD61A4">
      <w:pPr>
        <w:tabs>
          <w:tab w:val="left" w:pos="8505"/>
        </w:tabs>
        <w:spacing w:line="360" w:lineRule="auto"/>
        <w:jc w:val="both"/>
        <w:rPr>
          <w:sz w:val="28"/>
          <w:szCs w:val="28"/>
        </w:rPr>
      </w:pPr>
      <w:r w:rsidRPr="00AD61A4">
        <w:rPr>
          <w:sz w:val="28"/>
          <w:szCs w:val="28"/>
        </w:rPr>
        <w:t>2.1 Исходные данные</w:t>
      </w:r>
    </w:p>
    <w:p w:rsidR="00AD61A4" w:rsidRPr="00AD61A4" w:rsidRDefault="00AD61A4" w:rsidP="00AD61A4">
      <w:pPr>
        <w:tabs>
          <w:tab w:val="left" w:pos="8505"/>
        </w:tabs>
        <w:spacing w:line="360" w:lineRule="auto"/>
        <w:jc w:val="both"/>
        <w:rPr>
          <w:sz w:val="28"/>
          <w:szCs w:val="28"/>
        </w:rPr>
      </w:pPr>
      <w:r w:rsidRPr="00AD61A4">
        <w:rPr>
          <w:sz w:val="28"/>
          <w:szCs w:val="28"/>
        </w:rPr>
        <w:t>2.2 Определение марки крестовины</w:t>
      </w:r>
    </w:p>
    <w:p w:rsidR="00AD61A4" w:rsidRPr="00AD61A4" w:rsidRDefault="00AD61A4" w:rsidP="00AD61A4">
      <w:pPr>
        <w:tabs>
          <w:tab w:val="left" w:pos="8505"/>
        </w:tabs>
        <w:spacing w:line="360" w:lineRule="auto"/>
        <w:jc w:val="both"/>
        <w:rPr>
          <w:sz w:val="28"/>
          <w:szCs w:val="28"/>
        </w:rPr>
      </w:pPr>
      <w:r w:rsidRPr="00AD61A4">
        <w:rPr>
          <w:sz w:val="28"/>
          <w:szCs w:val="28"/>
        </w:rPr>
        <w:t>2.3 Определение длины крестовины</w:t>
      </w:r>
    </w:p>
    <w:p w:rsidR="00AD61A4" w:rsidRPr="00AD61A4" w:rsidRDefault="00AD61A4" w:rsidP="00AD61A4">
      <w:pPr>
        <w:tabs>
          <w:tab w:val="left" w:pos="8505"/>
        </w:tabs>
        <w:spacing w:line="360" w:lineRule="auto"/>
        <w:jc w:val="both"/>
        <w:rPr>
          <w:sz w:val="28"/>
          <w:szCs w:val="28"/>
        </w:rPr>
      </w:pPr>
      <w:r w:rsidRPr="00AD61A4">
        <w:rPr>
          <w:sz w:val="28"/>
          <w:szCs w:val="28"/>
        </w:rPr>
        <w:t>2.4 Расчет стрелки</w:t>
      </w:r>
    </w:p>
    <w:p w:rsidR="00AD61A4" w:rsidRPr="00AD61A4" w:rsidRDefault="00AD61A4" w:rsidP="00AD61A4">
      <w:pPr>
        <w:tabs>
          <w:tab w:val="left" w:pos="8505"/>
        </w:tabs>
        <w:spacing w:line="360" w:lineRule="auto"/>
        <w:jc w:val="both"/>
        <w:rPr>
          <w:sz w:val="28"/>
          <w:szCs w:val="28"/>
        </w:rPr>
      </w:pPr>
      <w:r w:rsidRPr="00AD61A4">
        <w:rPr>
          <w:sz w:val="28"/>
          <w:szCs w:val="28"/>
        </w:rPr>
        <w:t xml:space="preserve">2.5 Основные размеры для разбивки стрелочного перевода </w:t>
      </w:r>
    </w:p>
    <w:p w:rsidR="00AD61A4" w:rsidRPr="00AD61A4" w:rsidRDefault="00AD61A4" w:rsidP="00AD61A4">
      <w:pPr>
        <w:tabs>
          <w:tab w:val="left" w:pos="8505"/>
        </w:tabs>
        <w:spacing w:line="360" w:lineRule="auto"/>
        <w:jc w:val="both"/>
        <w:rPr>
          <w:sz w:val="28"/>
          <w:szCs w:val="28"/>
        </w:rPr>
      </w:pPr>
      <w:r w:rsidRPr="00AD61A4">
        <w:rPr>
          <w:sz w:val="28"/>
          <w:szCs w:val="28"/>
        </w:rPr>
        <w:t>2.6 Определение длины рельсов соединительной части</w:t>
      </w:r>
    </w:p>
    <w:p w:rsidR="00AD61A4" w:rsidRPr="00AD61A4" w:rsidRDefault="00AD61A4" w:rsidP="00AD61A4">
      <w:pPr>
        <w:tabs>
          <w:tab w:val="left" w:pos="8505"/>
        </w:tabs>
        <w:spacing w:line="360" w:lineRule="auto"/>
        <w:jc w:val="both"/>
        <w:rPr>
          <w:sz w:val="28"/>
          <w:szCs w:val="28"/>
        </w:rPr>
      </w:pPr>
      <w:r w:rsidRPr="00AD61A4">
        <w:rPr>
          <w:sz w:val="28"/>
          <w:szCs w:val="28"/>
        </w:rPr>
        <w:t>2.7 Указания к проектированию эпюры</w:t>
      </w:r>
    </w:p>
    <w:p w:rsidR="00713EA4" w:rsidRPr="004A6FB9" w:rsidRDefault="00C0537B" w:rsidP="00713EA4">
      <w:pPr>
        <w:spacing w:line="360" w:lineRule="auto"/>
        <w:jc w:val="both"/>
        <w:rPr>
          <w:i/>
          <w:sz w:val="28"/>
          <w:szCs w:val="28"/>
          <w:u w:val="single"/>
        </w:rPr>
      </w:pPr>
      <w:r w:rsidRPr="004A6FB9">
        <w:rPr>
          <w:i/>
          <w:sz w:val="28"/>
          <w:szCs w:val="28"/>
          <w:u w:val="single"/>
        </w:rPr>
        <w:t>Литература</w:t>
      </w:r>
    </w:p>
    <w:p w:rsidR="009805C8" w:rsidRDefault="00EA0D94" w:rsidP="00F5642D">
      <w:pPr>
        <w:spacing w:line="360" w:lineRule="auto"/>
        <w:jc w:val="center"/>
      </w:pPr>
      <w:r w:rsidRPr="006E0721">
        <w:br w:type="page"/>
      </w:r>
    </w:p>
    <w:p w:rsidR="00055939" w:rsidRPr="006E0721" w:rsidRDefault="00055939" w:rsidP="000034DC">
      <w:pPr>
        <w:pStyle w:val="aa"/>
        <w:numPr>
          <w:ilvl w:val="0"/>
          <w:numId w:val="2"/>
        </w:numPr>
        <w:spacing w:line="360" w:lineRule="auto"/>
        <w:ind w:left="0" w:firstLine="709"/>
        <w:contextualSpacing w:val="0"/>
        <w:jc w:val="both"/>
        <w:rPr>
          <w:b/>
          <w:sz w:val="28"/>
          <w:szCs w:val="28"/>
        </w:rPr>
      </w:pPr>
      <w:r w:rsidRPr="006E0721">
        <w:rPr>
          <w:b/>
          <w:sz w:val="28"/>
          <w:szCs w:val="28"/>
        </w:rPr>
        <w:lastRenderedPageBreak/>
        <w:t>Проектирование и расч</w:t>
      </w:r>
      <w:r w:rsidR="00EA0D94" w:rsidRPr="006E0721">
        <w:rPr>
          <w:b/>
          <w:sz w:val="28"/>
          <w:szCs w:val="28"/>
        </w:rPr>
        <w:t>е</w:t>
      </w:r>
      <w:r w:rsidRPr="006E0721">
        <w:rPr>
          <w:b/>
          <w:sz w:val="28"/>
          <w:szCs w:val="28"/>
        </w:rPr>
        <w:t>т рельсовой колеи</w:t>
      </w:r>
    </w:p>
    <w:p w:rsidR="00F744CD" w:rsidRPr="006E0721" w:rsidRDefault="00F744CD" w:rsidP="00B531F5">
      <w:pPr>
        <w:spacing w:line="360" w:lineRule="auto"/>
        <w:ind w:firstLine="709"/>
        <w:jc w:val="both"/>
        <w:rPr>
          <w:sz w:val="28"/>
          <w:szCs w:val="28"/>
        </w:rPr>
      </w:pPr>
      <w:r w:rsidRPr="006E0721">
        <w:rPr>
          <w:sz w:val="28"/>
          <w:szCs w:val="28"/>
        </w:rPr>
        <w:t xml:space="preserve">В </w:t>
      </w:r>
      <w:r w:rsidR="00B83ED5" w:rsidRPr="006E0721">
        <w:rPr>
          <w:sz w:val="28"/>
          <w:szCs w:val="28"/>
        </w:rPr>
        <w:t>данном</w:t>
      </w:r>
      <w:r w:rsidRPr="006E0721">
        <w:rPr>
          <w:sz w:val="28"/>
          <w:szCs w:val="28"/>
        </w:rPr>
        <w:t xml:space="preserve"> разделе курсового проекта определяются необходим</w:t>
      </w:r>
      <w:r w:rsidR="00B83ED5" w:rsidRPr="006E0721">
        <w:rPr>
          <w:sz w:val="28"/>
          <w:szCs w:val="28"/>
        </w:rPr>
        <w:t>о</w:t>
      </w:r>
      <w:r w:rsidRPr="006E0721">
        <w:rPr>
          <w:sz w:val="28"/>
          <w:szCs w:val="28"/>
        </w:rPr>
        <w:t>е возвышени</w:t>
      </w:r>
      <w:r w:rsidR="00B83ED5" w:rsidRPr="006E0721">
        <w:rPr>
          <w:sz w:val="28"/>
          <w:szCs w:val="28"/>
        </w:rPr>
        <w:t>е</w:t>
      </w:r>
      <w:r w:rsidRPr="006E0721">
        <w:rPr>
          <w:sz w:val="28"/>
          <w:szCs w:val="28"/>
        </w:rPr>
        <w:t xml:space="preserve"> наружной рельсовойнити, ширина рельсовой колеи в круговой кривой при разных видах вписывания подвижного состава, разбивочные параметры переходной кривой, количество и порядок укладки укороченных рельсов на </w:t>
      </w:r>
      <w:r w:rsidR="00711057" w:rsidRPr="006E0721">
        <w:rPr>
          <w:sz w:val="28"/>
          <w:szCs w:val="28"/>
        </w:rPr>
        <w:t>внутренней рельсовой нити.</w:t>
      </w:r>
    </w:p>
    <w:p w:rsidR="0010275A" w:rsidRDefault="00B92ACD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Исходными данными для выполнения первой части курсового проекта являются</w:t>
      </w:r>
      <w:r w:rsidR="0010275A">
        <w:rPr>
          <w:sz w:val="28"/>
          <w:szCs w:val="28"/>
        </w:rPr>
        <w:t>:</w:t>
      </w:r>
    </w:p>
    <w:p w:rsidR="001113F4" w:rsidRDefault="0010275A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тип подвижного состава;</w:t>
      </w:r>
    </w:p>
    <w:p w:rsidR="0010275A" w:rsidRDefault="0010275A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радиус кривой, м;</w:t>
      </w:r>
    </w:p>
    <w:p w:rsidR="0010275A" w:rsidRDefault="0010275A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угол поворота линии, град.;</w:t>
      </w:r>
    </w:p>
    <w:p w:rsidR="0010275A" w:rsidRDefault="0010275A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25B6E">
        <w:rPr>
          <w:sz w:val="28"/>
          <w:szCs w:val="28"/>
        </w:rPr>
        <w:t xml:space="preserve">скорости </w:t>
      </w:r>
      <w:r w:rsidR="00264C49">
        <w:rPr>
          <w:sz w:val="28"/>
          <w:szCs w:val="28"/>
        </w:rPr>
        <w:t>движения</w:t>
      </w:r>
      <w:r w:rsidR="00425B6E">
        <w:rPr>
          <w:sz w:val="28"/>
          <w:szCs w:val="28"/>
        </w:rPr>
        <w:t xml:space="preserve"> пассажирских и грузовых поездов, км/ч.</w:t>
      </w:r>
    </w:p>
    <w:p w:rsidR="0010275A" w:rsidRDefault="0010275A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Пример задания представлен далее:</w:t>
      </w:r>
    </w:p>
    <w:tbl>
      <w:tblPr>
        <w:tblW w:w="5000" w:type="pct"/>
        <w:tblLook w:val="04A0"/>
      </w:tblPr>
      <w:tblGrid>
        <w:gridCol w:w="1346"/>
        <w:gridCol w:w="1041"/>
        <w:gridCol w:w="1564"/>
        <w:gridCol w:w="1775"/>
        <w:gridCol w:w="1922"/>
        <w:gridCol w:w="1922"/>
      </w:tblGrid>
      <w:tr w:rsidR="00B36FA9" w:rsidRPr="0010275A" w:rsidTr="00B36FA9">
        <w:trPr>
          <w:trHeight w:val="300"/>
        </w:trPr>
        <w:tc>
          <w:tcPr>
            <w:tcW w:w="7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FA9" w:rsidRPr="0010275A" w:rsidRDefault="00B36FA9" w:rsidP="0010275A">
            <w:pPr>
              <w:jc w:val="center"/>
              <w:rPr>
                <w:color w:val="000000"/>
                <w:sz w:val="20"/>
                <w:szCs w:val="22"/>
              </w:rPr>
            </w:pPr>
            <w:r w:rsidRPr="0010275A">
              <w:rPr>
                <w:color w:val="000000"/>
                <w:sz w:val="20"/>
                <w:szCs w:val="22"/>
              </w:rPr>
              <w:t>Тип подв. ед.</w:t>
            </w: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FA9" w:rsidRPr="0010275A" w:rsidRDefault="00B36FA9" w:rsidP="0010275A">
            <w:pPr>
              <w:jc w:val="center"/>
              <w:rPr>
                <w:color w:val="000000"/>
                <w:sz w:val="20"/>
                <w:szCs w:val="22"/>
              </w:rPr>
            </w:pPr>
            <w:r w:rsidRPr="0010275A">
              <w:rPr>
                <w:color w:val="000000"/>
                <w:sz w:val="20"/>
                <w:szCs w:val="22"/>
              </w:rPr>
              <w:t>Радиус</w:t>
            </w:r>
            <w:r w:rsidR="00FA7927">
              <w:rPr>
                <w:color w:val="000000"/>
                <w:sz w:val="20"/>
                <w:szCs w:val="22"/>
              </w:rPr>
              <w:t>, м</w:t>
            </w:r>
          </w:p>
        </w:tc>
        <w:tc>
          <w:tcPr>
            <w:tcW w:w="55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FA9" w:rsidRPr="0010275A" w:rsidRDefault="00B36FA9" w:rsidP="0010275A">
            <w:pPr>
              <w:jc w:val="center"/>
              <w:rPr>
                <w:color w:val="000000"/>
                <w:sz w:val="20"/>
                <w:szCs w:val="22"/>
              </w:rPr>
            </w:pPr>
            <w:r w:rsidRPr="0010275A">
              <w:rPr>
                <w:color w:val="000000"/>
                <w:sz w:val="20"/>
                <w:szCs w:val="22"/>
              </w:rPr>
              <w:t>Угол пов.</w:t>
            </w:r>
            <w:r w:rsidR="00FA7927">
              <w:rPr>
                <w:color w:val="000000"/>
                <w:sz w:val="20"/>
                <w:szCs w:val="22"/>
              </w:rPr>
              <w:t>, град.</w:t>
            </w:r>
          </w:p>
        </w:tc>
        <w:tc>
          <w:tcPr>
            <w:tcW w:w="32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FA9" w:rsidRPr="0010275A" w:rsidRDefault="00B36FA9" w:rsidP="0010275A">
            <w:pPr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Скорости движения поездов, км/ч</w:t>
            </w:r>
          </w:p>
        </w:tc>
      </w:tr>
      <w:tr w:rsidR="00FA7927" w:rsidRPr="0010275A" w:rsidTr="00B36FA9">
        <w:trPr>
          <w:trHeight w:val="300"/>
        </w:trPr>
        <w:tc>
          <w:tcPr>
            <w:tcW w:w="7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FA9" w:rsidRPr="0010275A" w:rsidRDefault="00B36FA9" w:rsidP="00B36FA9">
            <w:pPr>
              <w:jc w:val="center"/>
              <w:rPr>
                <w:color w:val="000000"/>
                <w:sz w:val="20"/>
                <w:szCs w:val="22"/>
              </w:rPr>
            </w:pPr>
          </w:p>
        </w:tc>
        <w:tc>
          <w:tcPr>
            <w:tcW w:w="43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FA9" w:rsidRPr="0010275A" w:rsidRDefault="00B36FA9" w:rsidP="00B36FA9">
            <w:pPr>
              <w:jc w:val="center"/>
              <w:rPr>
                <w:color w:val="000000"/>
                <w:sz w:val="20"/>
                <w:szCs w:val="22"/>
              </w:rPr>
            </w:pPr>
          </w:p>
        </w:tc>
        <w:tc>
          <w:tcPr>
            <w:tcW w:w="55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FA9" w:rsidRPr="0010275A" w:rsidRDefault="00B36FA9" w:rsidP="00B36FA9">
            <w:pPr>
              <w:jc w:val="center"/>
              <w:rPr>
                <w:color w:val="000000"/>
                <w:sz w:val="20"/>
                <w:szCs w:val="22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FA9" w:rsidRPr="0010275A" w:rsidRDefault="00B36FA9" w:rsidP="00B36FA9">
            <w:pPr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Пассажирских</w:t>
            </w: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FA9" w:rsidRPr="0010275A" w:rsidRDefault="00B36FA9" w:rsidP="00B36FA9">
            <w:pPr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Грузовых (МАКС)</w:t>
            </w: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FA9" w:rsidRPr="0010275A" w:rsidRDefault="00B36FA9" w:rsidP="00B36FA9">
            <w:pPr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Грузовых (МИН)</w:t>
            </w:r>
          </w:p>
        </w:tc>
      </w:tr>
      <w:tr w:rsidR="00FA7927" w:rsidRPr="0010275A" w:rsidTr="00B36FA9">
        <w:trPr>
          <w:trHeight w:val="300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FA9" w:rsidRPr="0010275A" w:rsidRDefault="00B36FA9" w:rsidP="00B36FA9">
            <w:pPr>
              <w:jc w:val="center"/>
              <w:rPr>
                <w:color w:val="000000"/>
                <w:sz w:val="20"/>
                <w:szCs w:val="22"/>
              </w:rPr>
            </w:pPr>
            <w:r w:rsidRPr="0010275A">
              <w:rPr>
                <w:color w:val="000000"/>
                <w:sz w:val="20"/>
                <w:szCs w:val="22"/>
              </w:rPr>
              <w:t>ВЛ60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FA9" w:rsidRPr="0010275A" w:rsidRDefault="00B36FA9" w:rsidP="00B36FA9">
            <w:pPr>
              <w:jc w:val="center"/>
              <w:rPr>
                <w:color w:val="000000"/>
                <w:sz w:val="20"/>
                <w:szCs w:val="22"/>
              </w:rPr>
            </w:pPr>
            <w:r w:rsidRPr="0010275A">
              <w:rPr>
                <w:color w:val="000000"/>
                <w:sz w:val="20"/>
                <w:szCs w:val="22"/>
              </w:rPr>
              <w:t>1001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FA9" w:rsidRPr="0010275A" w:rsidRDefault="00B36FA9" w:rsidP="00B36FA9">
            <w:pPr>
              <w:jc w:val="center"/>
              <w:rPr>
                <w:color w:val="000000"/>
                <w:sz w:val="20"/>
                <w:szCs w:val="22"/>
              </w:rPr>
            </w:pPr>
            <w:r w:rsidRPr="0010275A">
              <w:rPr>
                <w:color w:val="000000"/>
                <w:sz w:val="20"/>
                <w:szCs w:val="22"/>
              </w:rPr>
              <w:t>20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FA9" w:rsidRPr="0010275A" w:rsidRDefault="00B36FA9" w:rsidP="00B36FA9">
            <w:pPr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110</w:t>
            </w: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FA9" w:rsidRPr="0010275A" w:rsidRDefault="00B36FA9" w:rsidP="00B36FA9">
            <w:pPr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90</w:t>
            </w: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FA9" w:rsidRPr="0010275A" w:rsidRDefault="00B36FA9" w:rsidP="00B36FA9">
            <w:pPr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50</w:t>
            </w:r>
          </w:p>
        </w:tc>
      </w:tr>
    </w:tbl>
    <w:p w:rsidR="00B92ACD" w:rsidRPr="006E0721" w:rsidRDefault="00B92ACD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</w:p>
    <w:p w:rsidR="00711057" w:rsidRDefault="00711057" w:rsidP="00AA591E">
      <w:pPr>
        <w:pStyle w:val="aa"/>
        <w:numPr>
          <w:ilvl w:val="1"/>
          <w:numId w:val="2"/>
        </w:numPr>
        <w:spacing w:line="360" w:lineRule="auto"/>
        <w:ind w:left="0" w:firstLine="709"/>
        <w:contextualSpacing w:val="0"/>
        <w:jc w:val="both"/>
        <w:rPr>
          <w:b/>
          <w:sz w:val="28"/>
          <w:szCs w:val="28"/>
        </w:rPr>
      </w:pPr>
      <w:r w:rsidRPr="006E0721">
        <w:rPr>
          <w:b/>
          <w:sz w:val="28"/>
          <w:szCs w:val="28"/>
        </w:rPr>
        <w:t>Определение возвышения наружного рельса в кривой</w:t>
      </w:r>
    </w:p>
    <w:p w:rsidR="001B7AF7" w:rsidRPr="001B7AF7" w:rsidRDefault="001B7AF7" w:rsidP="00425B6E">
      <w:pPr>
        <w:spacing w:line="360" w:lineRule="auto"/>
        <w:ind w:firstLine="709"/>
        <w:jc w:val="both"/>
        <w:rPr>
          <w:sz w:val="28"/>
          <w:szCs w:val="28"/>
        </w:rPr>
      </w:pPr>
      <w:r w:rsidRPr="001B7AF7">
        <w:rPr>
          <w:sz w:val="28"/>
          <w:szCs w:val="28"/>
        </w:rPr>
        <w:t>Уровень суммарного воздействия центробежных и центростремительных сил от подвижного состава должен исключать сдвиг рельсошпальной решетки и минимизировать интенсивность накопления расстройств пути в горизонтальной плоскости; нарастание горизонтальных сил в переходных кривых должно быть как можно более плавным при исключении резкого изменения в начале и конце.</w:t>
      </w:r>
    </w:p>
    <w:p w:rsidR="001B7AF7" w:rsidRPr="001B7AF7" w:rsidRDefault="001B7AF7" w:rsidP="00425B6E">
      <w:pPr>
        <w:spacing w:line="360" w:lineRule="auto"/>
        <w:ind w:firstLine="709"/>
        <w:jc w:val="both"/>
        <w:rPr>
          <w:sz w:val="28"/>
          <w:szCs w:val="28"/>
        </w:rPr>
      </w:pPr>
      <w:r w:rsidRPr="001B7AF7">
        <w:rPr>
          <w:sz w:val="28"/>
          <w:szCs w:val="28"/>
        </w:rPr>
        <w:t>И значительной мере соблюдение этих требований зависит от правильного выбора возвышения. В середине XX в. его определяли по формуле</w:t>
      </w:r>
    </w:p>
    <w:p w:rsidR="001B7AF7" w:rsidRPr="001B7AF7" w:rsidRDefault="001B7AF7" w:rsidP="00000163">
      <w:pPr>
        <w:tabs>
          <w:tab w:val="left" w:pos="8505"/>
        </w:tabs>
        <w:spacing w:line="360" w:lineRule="auto"/>
        <w:ind w:firstLine="3969"/>
        <w:jc w:val="center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h=K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R</m:t>
            </m:r>
          </m:den>
        </m:f>
        <m:r>
          <w:rPr>
            <w:rFonts w:ascii="Cambria Math" w:hAnsi="Cambria Math"/>
            <w:sz w:val="28"/>
            <w:szCs w:val="28"/>
          </w:rPr>
          <m:t>,</m:t>
        </m:r>
      </m:oMath>
      <w:r w:rsidR="00000163">
        <w:rPr>
          <w:i/>
          <w:sz w:val="28"/>
          <w:szCs w:val="28"/>
        </w:rPr>
        <w:tab/>
      </w:r>
      <w:r w:rsidR="00000163" w:rsidRPr="00000163">
        <w:rPr>
          <w:sz w:val="28"/>
          <w:szCs w:val="28"/>
        </w:rPr>
        <w:t>(1.1)</w:t>
      </w:r>
    </w:p>
    <w:p w:rsidR="001B7AF7" w:rsidRPr="001B7AF7" w:rsidRDefault="001B7AF7" w:rsidP="00425B6E">
      <w:pPr>
        <w:spacing w:line="360" w:lineRule="auto"/>
        <w:ind w:firstLine="709"/>
        <w:jc w:val="both"/>
        <w:rPr>
          <w:sz w:val="28"/>
          <w:szCs w:val="28"/>
        </w:rPr>
      </w:pPr>
      <w:r w:rsidRPr="001B7AF7">
        <w:rPr>
          <w:sz w:val="28"/>
          <w:szCs w:val="28"/>
        </w:rPr>
        <w:t xml:space="preserve">где </w:t>
      </w:r>
      <w:r w:rsidRPr="001B7AF7">
        <w:rPr>
          <w:i/>
          <w:sz w:val="28"/>
          <w:szCs w:val="28"/>
        </w:rPr>
        <w:t>V</w:t>
      </w:r>
      <w:r w:rsidR="00D0616E">
        <w:rPr>
          <w:sz w:val="28"/>
          <w:szCs w:val="28"/>
        </w:rPr>
        <w:t xml:space="preserve"> – </w:t>
      </w:r>
      <w:r w:rsidRPr="001B7AF7">
        <w:rPr>
          <w:sz w:val="28"/>
          <w:szCs w:val="28"/>
        </w:rPr>
        <w:t xml:space="preserve">скорость по тяговому расчету для наиболее скорых поездов по графику движения; </w:t>
      </w:r>
      <w:r w:rsidRPr="001B7AF7">
        <w:rPr>
          <w:i/>
          <w:sz w:val="28"/>
          <w:szCs w:val="28"/>
          <w:lang w:val="en-US"/>
        </w:rPr>
        <w:t>R</w:t>
      </w:r>
      <w:r w:rsidR="00D0616E">
        <w:rPr>
          <w:sz w:val="28"/>
          <w:szCs w:val="28"/>
        </w:rPr>
        <w:t xml:space="preserve"> – </w:t>
      </w:r>
      <w:r w:rsidRPr="001B7AF7">
        <w:rPr>
          <w:sz w:val="28"/>
          <w:szCs w:val="28"/>
        </w:rPr>
        <w:t xml:space="preserve">радиус кривой (приказ МПС № 39/ЦЗ от 21 января 1950 г.). Коэффициент </w:t>
      </w:r>
      <w:r w:rsidRPr="00A2612A">
        <w:rPr>
          <w:i/>
          <w:sz w:val="28"/>
          <w:szCs w:val="28"/>
        </w:rPr>
        <w:t>К</w:t>
      </w:r>
      <w:r w:rsidRPr="001B7AF7">
        <w:rPr>
          <w:sz w:val="28"/>
          <w:szCs w:val="28"/>
        </w:rPr>
        <w:t xml:space="preserve"> принимался равным 8.</w:t>
      </w:r>
    </w:p>
    <w:p w:rsidR="001B7AF7" w:rsidRPr="001B7AF7" w:rsidRDefault="001B7AF7" w:rsidP="00425B6E">
      <w:pPr>
        <w:spacing w:line="360" w:lineRule="auto"/>
        <w:ind w:firstLine="709"/>
        <w:jc w:val="both"/>
        <w:rPr>
          <w:sz w:val="28"/>
          <w:szCs w:val="28"/>
        </w:rPr>
      </w:pPr>
      <w:r w:rsidRPr="001B7AF7">
        <w:rPr>
          <w:sz w:val="28"/>
          <w:szCs w:val="28"/>
        </w:rPr>
        <w:lastRenderedPageBreak/>
        <w:t>Эта формула соответствовала условиям эксплуатации того времени</w:t>
      </w:r>
      <w:r w:rsidR="00D0616E">
        <w:rPr>
          <w:sz w:val="28"/>
          <w:szCs w:val="28"/>
        </w:rPr>
        <w:t xml:space="preserve"> – </w:t>
      </w:r>
      <w:r w:rsidRPr="001B7AF7">
        <w:rPr>
          <w:sz w:val="28"/>
          <w:szCs w:val="28"/>
        </w:rPr>
        <w:t>относительно небольшие размеры движения, наличие двухосных грузовых вагонов, ограничивающих скорость движения, небольшая разница в скоростях грузовых и пассажирских поездов из-за ограничений по состоянию пути в послевоенный период. Такой подход исключал использование в расчетах возвышения скоростей, превышающих реально возможные по тяговым характеристикам локомотивов.</w:t>
      </w:r>
    </w:p>
    <w:p w:rsidR="001B7AF7" w:rsidRPr="001B7AF7" w:rsidRDefault="001B7AF7" w:rsidP="00425B6E">
      <w:pPr>
        <w:spacing w:line="360" w:lineRule="auto"/>
        <w:ind w:firstLine="709"/>
        <w:jc w:val="both"/>
        <w:rPr>
          <w:sz w:val="28"/>
          <w:szCs w:val="28"/>
        </w:rPr>
      </w:pPr>
      <w:r w:rsidRPr="001B7AF7">
        <w:rPr>
          <w:sz w:val="28"/>
          <w:szCs w:val="28"/>
        </w:rPr>
        <w:t>В конце 50-х годов Инструкцией ЦП 2023 предусматривалось возвышение в зависимости от средневзвешенной скорости:</w:t>
      </w:r>
    </w:p>
    <w:p w:rsidR="001B7AF7" w:rsidRDefault="001B7AF7" w:rsidP="00000163">
      <w:pPr>
        <w:tabs>
          <w:tab w:val="left" w:pos="8505"/>
        </w:tabs>
        <w:spacing w:line="360" w:lineRule="auto"/>
        <w:ind w:firstLine="3969"/>
        <w:jc w:val="both"/>
        <w:rPr>
          <w:b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h=</m:t>
        </m:r>
        <m:r>
          <w:rPr>
            <w:rFonts w:ascii="Cambria Math" w:hAnsi="Cambria Math"/>
            <w:sz w:val="28"/>
            <w:szCs w:val="28"/>
          </w:rPr>
          <m:t>12.5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υ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acc>
          </m:num>
          <m:den>
            <m:r>
              <w:rPr>
                <w:rFonts w:ascii="Cambria Math" w:hAnsi="Cambria Math"/>
                <w:sz w:val="28"/>
                <w:szCs w:val="28"/>
              </w:rPr>
              <m:t>R</m:t>
            </m:r>
          </m:den>
        </m:f>
      </m:oMath>
      <w:r w:rsidR="00000163">
        <w:rPr>
          <w:i/>
          <w:sz w:val="28"/>
          <w:szCs w:val="28"/>
        </w:rPr>
        <w:tab/>
      </w:r>
      <w:r w:rsidR="00000163" w:rsidRPr="00000163">
        <w:rPr>
          <w:sz w:val="28"/>
          <w:szCs w:val="28"/>
        </w:rPr>
        <w:t>(1.</w:t>
      </w:r>
      <w:r w:rsidR="00000163">
        <w:rPr>
          <w:sz w:val="28"/>
          <w:szCs w:val="28"/>
        </w:rPr>
        <w:t>2</w:t>
      </w:r>
      <w:r w:rsidR="00000163" w:rsidRPr="00000163">
        <w:rPr>
          <w:sz w:val="28"/>
          <w:szCs w:val="28"/>
        </w:rPr>
        <w:t>)</w:t>
      </w:r>
    </w:p>
    <w:p w:rsidR="001B7AF7" w:rsidRPr="001B7AF7" w:rsidRDefault="001B7AF7" w:rsidP="00425B6E">
      <w:pPr>
        <w:spacing w:line="360" w:lineRule="auto"/>
        <w:ind w:firstLine="709"/>
        <w:jc w:val="both"/>
        <w:rPr>
          <w:sz w:val="28"/>
          <w:szCs w:val="28"/>
        </w:rPr>
      </w:pPr>
      <w:r w:rsidRPr="001B7AF7">
        <w:rPr>
          <w:sz w:val="28"/>
          <w:szCs w:val="28"/>
        </w:rPr>
        <w:t>При этом предполагалась проверка по непревышению непогашенного ускорения 0,7 м/с</w:t>
      </w:r>
      <w:r w:rsidRPr="001B7AF7">
        <w:rPr>
          <w:sz w:val="28"/>
          <w:szCs w:val="28"/>
          <w:vertAlign w:val="superscript"/>
        </w:rPr>
        <w:t>2</w:t>
      </w:r>
      <w:r w:rsidRPr="001B7AF7">
        <w:rPr>
          <w:sz w:val="28"/>
          <w:szCs w:val="28"/>
        </w:rPr>
        <w:t xml:space="preserve"> по формуле</w:t>
      </w:r>
      <w:r>
        <w:rPr>
          <w:sz w:val="28"/>
          <w:szCs w:val="28"/>
        </w:rPr>
        <w:t>:</w:t>
      </w:r>
    </w:p>
    <w:p w:rsidR="001B7AF7" w:rsidRPr="00A2612A" w:rsidRDefault="00507208" w:rsidP="00000163">
      <w:pPr>
        <w:tabs>
          <w:tab w:val="left" w:pos="8505"/>
        </w:tabs>
        <w:spacing w:line="360" w:lineRule="auto"/>
        <w:ind w:firstLine="3119"/>
        <w:jc w:val="both"/>
        <w:rPr>
          <w:b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ν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max</m:t>
                </m:r>
              </m:sub>
            </m:sSub>
          </m:sub>
        </m:sSub>
        <m:r>
          <w:rPr>
            <w:rFonts w:ascii="Cambria Math" w:hAnsi="Cambria Math"/>
            <w:sz w:val="28"/>
            <w:szCs w:val="28"/>
          </w:rPr>
          <m:t>=12.5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max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</w:rPr>
              <m:t>R</m:t>
            </m:r>
          </m:den>
        </m:f>
        <m:r>
          <w:rPr>
            <w:rFonts w:ascii="Cambria Math" w:hAnsi="Cambria Math"/>
            <w:sz w:val="28"/>
            <w:szCs w:val="28"/>
          </w:rPr>
          <m:t>-115</m:t>
        </m:r>
      </m:oMath>
      <w:r w:rsidR="00000163">
        <w:rPr>
          <w:i/>
          <w:sz w:val="28"/>
          <w:szCs w:val="28"/>
        </w:rPr>
        <w:tab/>
      </w:r>
      <w:r w:rsidR="00000163" w:rsidRPr="00000163">
        <w:rPr>
          <w:sz w:val="28"/>
          <w:szCs w:val="28"/>
        </w:rPr>
        <w:t>(1.</w:t>
      </w:r>
      <w:r w:rsidR="00000163">
        <w:rPr>
          <w:sz w:val="28"/>
          <w:szCs w:val="28"/>
        </w:rPr>
        <w:t>3</w:t>
      </w:r>
      <w:r w:rsidR="00000163" w:rsidRPr="00000163">
        <w:rPr>
          <w:sz w:val="28"/>
          <w:szCs w:val="28"/>
        </w:rPr>
        <w:t>)</w:t>
      </w:r>
    </w:p>
    <w:p w:rsidR="001B7AF7" w:rsidRDefault="00A2612A" w:rsidP="00A2612A">
      <w:pPr>
        <w:spacing w:line="360" w:lineRule="auto"/>
        <w:ind w:firstLine="709"/>
        <w:jc w:val="both"/>
        <w:rPr>
          <w:sz w:val="28"/>
          <w:szCs w:val="28"/>
        </w:rPr>
      </w:pPr>
      <w:r w:rsidRPr="00A2612A">
        <w:rPr>
          <w:sz w:val="28"/>
          <w:szCs w:val="28"/>
        </w:rPr>
        <w:t>По технико-экономическим соображениям непогашенные ускорения грузовых поездов должны быть равны ±0,3 м/с</w:t>
      </w:r>
      <w:r w:rsidRPr="00A2612A">
        <w:rPr>
          <w:sz w:val="28"/>
          <w:szCs w:val="28"/>
          <w:vertAlign w:val="superscript"/>
        </w:rPr>
        <w:t>2</w:t>
      </w:r>
      <w:r w:rsidRPr="00A2612A">
        <w:rPr>
          <w:sz w:val="28"/>
          <w:szCs w:val="28"/>
        </w:rPr>
        <w:t>, а оптимальным является диапазон +0,05-0,10 м/с</w:t>
      </w:r>
      <w:r w:rsidRPr="00A2612A">
        <w:rPr>
          <w:sz w:val="28"/>
          <w:szCs w:val="28"/>
          <w:vertAlign w:val="superscript"/>
        </w:rPr>
        <w:t>2</w:t>
      </w:r>
      <w:r w:rsidRPr="00A2612A">
        <w:rPr>
          <w:sz w:val="28"/>
          <w:szCs w:val="28"/>
        </w:rPr>
        <w:t>.</w:t>
      </w:r>
    </w:p>
    <w:p w:rsidR="00CB0E37" w:rsidRDefault="00CB0E37" w:rsidP="00CB0E37">
      <w:pPr>
        <w:spacing w:line="360" w:lineRule="auto"/>
        <w:ind w:firstLine="709"/>
        <w:jc w:val="both"/>
        <w:rPr>
          <w:sz w:val="28"/>
          <w:szCs w:val="28"/>
        </w:rPr>
      </w:pPr>
      <w:r w:rsidRPr="00CB0E37">
        <w:rPr>
          <w:sz w:val="28"/>
          <w:szCs w:val="28"/>
        </w:rPr>
        <w:t xml:space="preserve">По условиям безопасности движения поездов поминальное значение максимального поперечного непогашенного ускорения, направленного наружу кривой </w:t>
      </w:r>
      <w:r w:rsidRPr="00000163">
        <w:rPr>
          <w:i/>
          <w:sz w:val="28"/>
          <w:szCs w:val="28"/>
        </w:rPr>
        <w:t>а</w:t>
      </w:r>
      <w:r w:rsidRPr="00000163">
        <w:rPr>
          <w:i/>
          <w:sz w:val="28"/>
          <w:szCs w:val="28"/>
          <w:vertAlign w:val="subscript"/>
        </w:rPr>
        <w:t>нп</w:t>
      </w:r>
      <w:r w:rsidRPr="00CB0E37">
        <w:rPr>
          <w:sz w:val="28"/>
          <w:szCs w:val="28"/>
        </w:rPr>
        <w:t>, не должно превышать 0,7 м/с</w:t>
      </w:r>
      <w:r w:rsidRPr="00CB0E37">
        <w:rPr>
          <w:sz w:val="28"/>
          <w:szCs w:val="28"/>
          <w:vertAlign w:val="superscript"/>
        </w:rPr>
        <w:t>2</w:t>
      </w:r>
      <w:r w:rsidRPr="00CB0E37">
        <w:rPr>
          <w:sz w:val="28"/>
          <w:szCs w:val="28"/>
        </w:rPr>
        <w:t xml:space="preserve"> па у</w:t>
      </w:r>
      <w:r>
        <w:rPr>
          <w:sz w:val="28"/>
          <w:szCs w:val="28"/>
        </w:rPr>
        <w:t>ровне буксы подвижного состава.</w:t>
      </w:r>
    </w:p>
    <w:p w:rsidR="00000163" w:rsidRDefault="00000163" w:rsidP="00CB0E37">
      <w:pPr>
        <w:spacing w:line="360" w:lineRule="auto"/>
        <w:ind w:firstLine="709"/>
        <w:jc w:val="both"/>
        <w:rPr>
          <w:sz w:val="28"/>
          <w:szCs w:val="28"/>
        </w:rPr>
      </w:pPr>
      <w:r w:rsidRPr="00000163">
        <w:rPr>
          <w:sz w:val="28"/>
          <w:szCs w:val="28"/>
        </w:rPr>
        <w:t>Эти исследования легли в основу указания МПС СЗЗЗУ от 17.03.97, в котором впервые дополнительно к ранее существовавшим формулам ввели два ограничения для возвышения по условию движения грузовых поездов. Первое из них</w:t>
      </w:r>
      <w:r w:rsidR="00D0616E">
        <w:rPr>
          <w:sz w:val="28"/>
          <w:szCs w:val="28"/>
        </w:rPr>
        <w:t xml:space="preserve"> – </w:t>
      </w:r>
      <w:r w:rsidRPr="00000163">
        <w:rPr>
          <w:sz w:val="28"/>
          <w:szCs w:val="28"/>
        </w:rPr>
        <w:t>возвышение, соответствующее непогашенному ускорению 0,3 м/с</w:t>
      </w:r>
      <w:r w:rsidRPr="00000163">
        <w:rPr>
          <w:sz w:val="28"/>
          <w:szCs w:val="28"/>
          <w:vertAlign w:val="superscript"/>
        </w:rPr>
        <w:t>2</w:t>
      </w:r>
      <w:r w:rsidRPr="00000163">
        <w:rPr>
          <w:sz w:val="28"/>
          <w:szCs w:val="28"/>
        </w:rPr>
        <w:t>:</w:t>
      </w:r>
    </w:p>
    <w:p w:rsidR="00000163" w:rsidRPr="00A2612A" w:rsidRDefault="00507208" w:rsidP="00000163">
      <w:pPr>
        <w:tabs>
          <w:tab w:val="left" w:pos="8505"/>
        </w:tabs>
        <w:spacing w:line="360" w:lineRule="auto"/>
        <w:ind w:firstLine="3119"/>
        <w:jc w:val="both"/>
        <w:rPr>
          <w:b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max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гр</m:t>
                    </m:r>
                  </m:e>
                </m:func>
              </m:sub>
            </m:sSub>
          </m:sub>
        </m:sSub>
        <m:r>
          <w:rPr>
            <w:rFonts w:ascii="Cambria Math" w:hAnsi="Cambria Math"/>
            <w:sz w:val="28"/>
            <w:szCs w:val="28"/>
          </w:rPr>
          <m:t>=12.5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max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гр</m:t>
                    </m:r>
                  </m:e>
                </m:func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</w:rPr>
              <m:t>R</m:t>
            </m:r>
          </m:den>
        </m:f>
        <m:r>
          <w:rPr>
            <w:rFonts w:ascii="Cambria Math" w:hAnsi="Cambria Math"/>
            <w:sz w:val="28"/>
            <w:szCs w:val="28"/>
          </w:rPr>
          <m:t>-50</m:t>
        </m:r>
      </m:oMath>
      <w:r w:rsidR="00B96BC2">
        <w:rPr>
          <w:sz w:val="28"/>
          <w:szCs w:val="28"/>
        </w:rPr>
        <w:t>,</w:t>
      </w:r>
      <w:r w:rsidR="00000163">
        <w:rPr>
          <w:i/>
          <w:sz w:val="28"/>
          <w:szCs w:val="28"/>
        </w:rPr>
        <w:tab/>
      </w:r>
      <w:r w:rsidR="00000163" w:rsidRPr="00000163">
        <w:rPr>
          <w:sz w:val="28"/>
          <w:szCs w:val="28"/>
        </w:rPr>
        <w:t>(1.</w:t>
      </w:r>
      <w:r w:rsidR="00000163">
        <w:rPr>
          <w:sz w:val="28"/>
          <w:szCs w:val="28"/>
        </w:rPr>
        <w:t>4</w:t>
      </w:r>
      <w:r w:rsidR="00000163" w:rsidRPr="00000163">
        <w:rPr>
          <w:sz w:val="28"/>
          <w:szCs w:val="28"/>
        </w:rPr>
        <w:t>)</w:t>
      </w:r>
    </w:p>
    <w:p w:rsidR="00000163" w:rsidRDefault="00B96BC2" w:rsidP="00CB0E37">
      <w:pPr>
        <w:spacing w:line="360" w:lineRule="auto"/>
        <w:ind w:firstLine="709"/>
        <w:jc w:val="both"/>
        <w:rPr>
          <w:sz w:val="28"/>
          <w:szCs w:val="28"/>
        </w:rPr>
      </w:pPr>
      <w:r w:rsidRPr="00B96BC2">
        <w:rPr>
          <w:sz w:val="28"/>
          <w:szCs w:val="28"/>
        </w:rPr>
        <w:t>второе</w:t>
      </w:r>
      <w:r w:rsidR="00D0616E">
        <w:rPr>
          <w:sz w:val="28"/>
          <w:szCs w:val="28"/>
        </w:rPr>
        <w:t xml:space="preserve"> – </w:t>
      </w:r>
      <w:r w:rsidRPr="00B96BC2">
        <w:rPr>
          <w:sz w:val="28"/>
          <w:szCs w:val="28"/>
        </w:rPr>
        <w:t>возвышение, соответствующее непогашенному ускорению -0,3 м/с</w:t>
      </w:r>
      <w:r w:rsidRPr="00B96BC2">
        <w:rPr>
          <w:sz w:val="28"/>
          <w:szCs w:val="28"/>
          <w:vertAlign w:val="superscript"/>
        </w:rPr>
        <w:t>2</w:t>
      </w:r>
      <w:r w:rsidRPr="00B96BC2">
        <w:rPr>
          <w:sz w:val="28"/>
          <w:szCs w:val="28"/>
        </w:rPr>
        <w:t xml:space="preserve"> при минимальной скорости</w:t>
      </w:r>
      <w:r>
        <w:rPr>
          <w:sz w:val="28"/>
          <w:szCs w:val="28"/>
        </w:rPr>
        <w:t>:</w:t>
      </w:r>
    </w:p>
    <w:p w:rsidR="00B96BC2" w:rsidRPr="00A2612A" w:rsidRDefault="00507208" w:rsidP="00B96BC2">
      <w:pPr>
        <w:tabs>
          <w:tab w:val="left" w:pos="8505"/>
        </w:tabs>
        <w:spacing w:line="360" w:lineRule="auto"/>
        <w:ind w:firstLine="3119"/>
        <w:jc w:val="both"/>
        <w:rPr>
          <w:b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min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гр</m:t>
                    </m:r>
                  </m:e>
                </m:func>
              </m:sub>
            </m:sSub>
          </m:sub>
        </m:sSub>
        <m:r>
          <w:rPr>
            <w:rFonts w:ascii="Cambria Math" w:hAnsi="Cambria Math"/>
            <w:sz w:val="28"/>
            <w:szCs w:val="28"/>
          </w:rPr>
          <m:t>=12.5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min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гр</m:t>
                    </m:r>
                  </m:e>
                </m:func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</w:rPr>
              <m:t>R</m:t>
            </m:r>
          </m:den>
        </m:f>
        <m:r>
          <w:rPr>
            <w:rFonts w:ascii="Cambria Math" w:hAnsi="Cambria Math"/>
            <w:sz w:val="28"/>
            <w:szCs w:val="28"/>
          </w:rPr>
          <m:t>+50</m:t>
        </m:r>
      </m:oMath>
      <w:r w:rsidR="00B96BC2">
        <w:rPr>
          <w:sz w:val="28"/>
          <w:szCs w:val="28"/>
        </w:rPr>
        <w:t>.</w:t>
      </w:r>
      <w:r w:rsidR="00B96BC2">
        <w:rPr>
          <w:i/>
          <w:sz w:val="28"/>
          <w:szCs w:val="28"/>
        </w:rPr>
        <w:tab/>
      </w:r>
      <w:r w:rsidR="00B96BC2" w:rsidRPr="00000163">
        <w:rPr>
          <w:sz w:val="28"/>
          <w:szCs w:val="28"/>
        </w:rPr>
        <w:t>(1.</w:t>
      </w:r>
      <w:r w:rsidR="00B96BC2">
        <w:rPr>
          <w:sz w:val="28"/>
          <w:szCs w:val="28"/>
        </w:rPr>
        <w:t>5</w:t>
      </w:r>
      <w:r w:rsidR="00B96BC2" w:rsidRPr="00000163">
        <w:rPr>
          <w:sz w:val="28"/>
          <w:szCs w:val="28"/>
        </w:rPr>
        <w:t>)</w:t>
      </w:r>
    </w:p>
    <w:p w:rsidR="00A2612A" w:rsidRDefault="00CB0E37" w:rsidP="00CB0E37">
      <w:pPr>
        <w:spacing w:line="360" w:lineRule="auto"/>
        <w:ind w:firstLine="709"/>
        <w:jc w:val="both"/>
        <w:rPr>
          <w:sz w:val="28"/>
          <w:szCs w:val="28"/>
        </w:rPr>
      </w:pPr>
      <w:r w:rsidRPr="00CB0E37">
        <w:rPr>
          <w:sz w:val="28"/>
          <w:szCs w:val="28"/>
        </w:rPr>
        <w:lastRenderedPageBreak/>
        <w:t>По технико-экономическим показателям для сохранения приемлемого уровня расстройств и износа верхнего строения пути грузовые поезда должны следовать по кривым со скоростями, соответствующими диапазону непогашенных ускорений ±0,3 м/с</w:t>
      </w:r>
      <w:r w:rsidRPr="00CB0E37">
        <w:rPr>
          <w:sz w:val="28"/>
          <w:szCs w:val="28"/>
          <w:vertAlign w:val="superscript"/>
        </w:rPr>
        <w:t>2</w:t>
      </w:r>
      <w:r w:rsidRPr="00CB0E37">
        <w:rPr>
          <w:sz w:val="28"/>
          <w:szCs w:val="28"/>
        </w:rPr>
        <w:t xml:space="preserve">. </w:t>
      </w:r>
    </w:p>
    <w:p w:rsidR="006D5F83" w:rsidRPr="006D5F83" w:rsidRDefault="006D5F83" w:rsidP="006D5F8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D5F83">
        <w:rPr>
          <w:sz w:val="28"/>
          <w:szCs w:val="28"/>
        </w:rPr>
        <w:t xml:space="preserve">По условиям безопасности движения поездов поминальное значение максимального поперечного непогашенного ускорения, направленного наружу кривой </w:t>
      </w:r>
      <w:r w:rsidRPr="006D5F83">
        <w:rPr>
          <w:i/>
          <w:sz w:val="28"/>
          <w:szCs w:val="28"/>
        </w:rPr>
        <w:t>а</w:t>
      </w:r>
      <w:r w:rsidRPr="006D5F83">
        <w:rPr>
          <w:i/>
          <w:sz w:val="28"/>
          <w:szCs w:val="28"/>
          <w:vertAlign w:val="subscript"/>
        </w:rPr>
        <w:t>нп</w:t>
      </w:r>
      <w:r w:rsidRPr="006D5F83">
        <w:rPr>
          <w:sz w:val="28"/>
          <w:szCs w:val="28"/>
        </w:rPr>
        <w:t>, не должно превышать 0,7 м/с</w:t>
      </w:r>
      <w:r w:rsidRPr="006D5F83">
        <w:rPr>
          <w:sz w:val="28"/>
          <w:szCs w:val="28"/>
          <w:vertAlign w:val="superscript"/>
        </w:rPr>
        <w:t>2</w:t>
      </w:r>
      <w:r w:rsidRPr="006D5F83">
        <w:rPr>
          <w:sz w:val="28"/>
          <w:szCs w:val="28"/>
        </w:rPr>
        <w:t xml:space="preserve"> па уровне буксы подвижного состава. Возвышение, обеспечивающее соблюдение указанного условия для самого скорого поезда, определяют по формуле (1.3). В обычной практике по этой формуле рассчитывают возвышение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max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пасс</m:t>
                    </m:r>
                  </m:e>
                </m:func>
              </m:sub>
            </m:sSub>
          </m:sub>
        </m:sSub>
      </m:oMath>
      <w:r>
        <w:rPr>
          <w:sz w:val="28"/>
          <w:szCs w:val="28"/>
        </w:rPr>
        <w:t xml:space="preserve"> при скорости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υ</m:t>
            </m:r>
          </m:e>
          <m:sub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max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пасс</m:t>
                </m:r>
              </m:e>
            </m:func>
          </m:sub>
        </m:sSub>
      </m:oMath>
      <w:r>
        <w:rPr>
          <w:sz w:val="28"/>
          <w:szCs w:val="28"/>
        </w:rPr>
        <w:t>.</w:t>
      </w:r>
    </w:p>
    <w:p w:rsidR="001B7AF7" w:rsidRPr="006D5F83" w:rsidRDefault="006D5F83" w:rsidP="006D5F83">
      <w:pPr>
        <w:spacing w:line="360" w:lineRule="auto"/>
        <w:ind w:firstLine="709"/>
        <w:jc w:val="both"/>
        <w:rPr>
          <w:sz w:val="28"/>
          <w:szCs w:val="28"/>
        </w:rPr>
      </w:pPr>
      <w:r w:rsidRPr="006D5F83">
        <w:rPr>
          <w:sz w:val="28"/>
          <w:szCs w:val="28"/>
        </w:rPr>
        <w:t>По технико-экономическим показателям для сохранения приемлемого уровня расстройств н износа верхнего строения пути грузовые поезда должны следовать по кривым со скоростями, соответствующими диапазону непогашенных ускорений ±0,3 м/с</w:t>
      </w:r>
      <w:r w:rsidRPr="006D5F83">
        <w:rPr>
          <w:sz w:val="28"/>
          <w:szCs w:val="28"/>
          <w:vertAlign w:val="superscript"/>
        </w:rPr>
        <w:t>2</w:t>
      </w:r>
      <w:r w:rsidRPr="006D5F83">
        <w:rPr>
          <w:sz w:val="28"/>
          <w:szCs w:val="28"/>
        </w:rPr>
        <w:t>. Возвышения при непогашенных ускорениях +0,3 и -0,3 м/с</w:t>
      </w:r>
      <w:r w:rsidRPr="006D5F83">
        <w:rPr>
          <w:sz w:val="28"/>
          <w:szCs w:val="28"/>
          <w:vertAlign w:val="superscript"/>
        </w:rPr>
        <w:t>2</w:t>
      </w:r>
      <w:r w:rsidRPr="006D5F83">
        <w:rPr>
          <w:sz w:val="28"/>
          <w:szCs w:val="28"/>
        </w:rPr>
        <w:t xml:space="preserve"> определяют соответственно по формулам (</w:t>
      </w:r>
      <w:r>
        <w:rPr>
          <w:sz w:val="28"/>
          <w:szCs w:val="28"/>
        </w:rPr>
        <w:t>1.4</w:t>
      </w:r>
      <w:r w:rsidRPr="006D5F83">
        <w:rPr>
          <w:sz w:val="28"/>
          <w:szCs w:val="28"/>
        </w:rPr>
        <w:t>) и (</w:t>
      </w:r>
      <w:r>
        <w:rPr>
          <w:sz w:val="28"/>
          <w:szCs w:val="28"/>
        </w:rPr>
        <w:t>1.5</w:t>
      </w:r>
      <w:r w:rsidRPr="006D5F83">
        <w:rPr>
          <w:sz w:val="28"/>
          <w:szCs w:val="28"/>
        </w:rPr>
        <w:t>).</w:t>
      </w:r>
    </w:p>
    <w:p w:rsidR="006D5F83" w:rsidRPr="006D5F83" w:rsidRDefault="006D5F83" w:rsidP="006D5F83">
      <w:pPr>
        <w:spacing w:line="360" w:lineRule="auto"/>
        <w:ind w:firstLine="709"/>
        <w:jc w:val="both"/>
        <w:rPr>
          <w:sz w:val="28"/>
          <w:szCs w:val="28"/>
        </w:rPr>
      </w:pPr>
      <w:r w:rsidRPr="006D5F83">
        <w:rPr>
          <w:sz w:val="28"/>
          <w:szCs w:val="28"/>
        </w:rPr>
        <w:t>Минимально</w:t>
      </w:r>
      <w:r>
        <w:rPr>
          <w:sz w:val="28"/>
          <w:szCs w:val="28"/>
        </w:rPr>
        <w:t>е возвышение в кривых (кроме за</w:t>
      </w:r>
      <w:r w:rsidRPr="006D5F83">
        <w:rPr>
          <w:sz w:val="28"/>
          <w:szCs w:val="28"/>
        </w:rPr>
        <w:t xml:space="preserve">крестовинных и </w:t>
      </w:r>
      <w:r>
        <w:rPr>
          <w:sz w:val="28"/>
          <w:szCs w:val="28"/>
        </w:rPr>
        <w:t>н</w:t>
      </w:r>
      <w:r w:rsidRPr="006D5F83">
        <w:rPr>
          <w:sz w:val="28"/>
          <w:szCs w:val="28"/>
        </w:rPr>
        <w:t>а стрелочных переводах) должно быть не менее 15 мм. В пологих кривых с расчетным непогашенным ускорением менее 0,3 м/с</w:t>
      </w:r>
      <w:r w:rsidRPr="006D5F83">
        <w:rPr>
          <w:sz w:val="28"/>
          <w:szCs w:val="28"/>
          <w:vertAlign w:val="superscript"/>
        </w:rPr>
        <w:t>2</w:t>
      </w:r>
      <w:r w:rsidRPr="006D5F83">
        <w:rPr>
          <w:sz w:val="28"/>
          <w:szCs w:val="28"/>
        </w:rPr>
        <w:t xml:space="preserve"> возвышение можно не устраивать.</w:t>
      </w:r>
    </w:p>
    <w:p w:rsidR="001F0530" w:rsidRPr="001F0530" w:rsidRDefault="006D5F83" w:rsidP="001F0530">
      <w:pPr>
        <w:spacing w:line="360" w:lineRule="auto"/>
        <w:ind w:firstLine="709"/>
        <w:jc w:val="both"/>
        <w:rPr>
          <w:sz w:val="28"/>
          <w:szCs w:val="28"/>
        </w:rPr>
      </w:pPr>
      <w:r w:rsidRPr="006D5F83">
        <w:rPr>
          <w:sz w:val="28"/>
          <w:szCs w:val="28"/>
        </w:rPr>
        <w:t>Полученные в результате расчета возвышения округляют до величин, кратных 5 мм</w:t>
      </w:r>
      <w:r w:rsidR="00D0616E">
        <w:rPr>
          <w:sz w:val="28"/>
          <w:szCs w:val="28"/>
        </w:rPr>
        <w:t xml:space="preserve"> – </w:t>
      </w:r>
      <w:r w:rsidR="001F0530">
        <w:rPr>
          <w:sz w:val="28"/>
          <w:szCs w:val="28"/>
        </w:rPr>
        <w:t>в большую сто</w:t>
      </w:r>
      <w:r w:rsidR="001F0530" w:rsidRPr="001F0530">
        <w:rPr>
          <w:sz w:val="28"/>
          <w:szCs w:val="28"/>
        </w:rPr>
        <w:t>ро</w:t>
      </w:r>
      <w:r w:rsidR="001F0530">
        <w:rPr>
          <w:sz w:val="28"/>
          <w:szCs w:val="28"/>
        </w:rPr>
        <w:t>н</w:t>
      </w:r>
      <w:r w:rsidR="001F0530" w:rsidRPr="001F0530">
        <w:rPr>
          <w:sz w:val="28"/>
          <w:szCs w:val="28"/>
        </w:rPr>
        <w:t>у при использовании формулы (</w:t>
      </w:r>
      <w:r w:rsidR="001F0530">
        <w:rPr>
          <w:sz w:val="28"/>
          <w:szCs w:val="28"/>
        </w:rPr>
        <w:t>1.</w:t>
      </w:r>
      <w:r w:rsidR="001F0530" w:rsidRPr="001F0530">
        <w:rPr>
          <w:sz w:val="28"/>
          <w:szCs w:val="28"/>
        </w:rPr>
        <w:t>3) и в меньшую сторону при использовании формулы (</w:t>
      </w:r>
      <w:r w:rsidR="001F0530">
        <w:rPr>
          <w:sz w:val="28"/>
          <w:szCs w:val="28"/>
        </w:rPr>
        <w:t>1.5</w:t>
      </w:r>
      <w:r w:rsidR="001F0530" w:rsidRPr="001F0530">
        <w:rPr>
          <w:sz w:val="28"/>
          <w:szCs w:val="28"/>
        </w:rPr>
        <w:t xml:space="preserve">). При устройстве возвышения полученную расчетом величину рекомендуется увеличивать на 5 мм с учетом последующих осадок пути, если наружная пить является </w:t>
      </w:r>
      <w:r w:rsidR="001F0530">
        <w:rPr>
          <w:sz w:val="28"/>
          <w:szCs w:val="28"/>
        </w:rPr>
        <w:t>п</w:t>
      </w:r>
      <w:r w:rsidR="001F0530" w:rsidRPr="001F0530">
        <w:rPr>
          <w:sz w:val="28"/>
          <w:szCs w:val="28"/>
        </w:rPr>
        <w:t>олевой и возвышение определяется по формуле (</w:t>
      </w:r>
      <w:r w:rsidR="001F0530">
        <w:rPr>
          <w:sz w:val="28"/>
          <w:szCs w:val="28"/>
        </w:rPr>
        <w:t>1.</w:t>
      </w:r>
      <w:r w:rsidR="001F0530" w:rsidRPr="001F0530">
        <w:rPr>
          <w:sz w:val="28"/>
          <w:szCs w:val="28"/>
        </w:rPr>
        <w:t>3).</w:t>
      </w:r>
    </w:p>
    <w:p w:rsidR="001B7AF7" w:rsidRDefault="001F0530" w:rsidP="001F0530">
      <w:pPr>
        <w:spacing w:line="360" w:lineRule="auto"/>
        <w:ind w:firstLine="709"/>
        <w:jc w:val="both"/>
        <w:rPr>
          <w:sz w:val="28"/>
          <w:szCs w:val="28"/>
        </w:rPr>
      </w:pPr>
      <w:r w:rsidRPr="001F0530">
        <w:rPr>
          <w:sz w:val="28"/>
          <w:szCs w:val="28"/>
        </w:rPr>
        <w:t>Исходные данные для расчета возвышения: паспортный радиус (радиусы) кривой; максимальные скорости движения пассажирских и грузовых поездов</w:t>
      </w:r>
      <w:r>
        <w:rPr>
          <w:sz w:val="28"/>
          <w:szCs w:val="28"/>
        </w:rPr>
        <w:t xml:space="preserve">, </w:t>
      </w:r>
      <w:r w:rsidRPr="001F0530">
        <w:rPr>
          <w:sz w:val="28"/>
          <w:szCs w:val="28"/>
        </w:rPr>
        <w:t>минимальные скорости движения грузовых поездов</w:t>
      </w:r>
      <w:r>
        <w:rPr>
          <w:sz w:val="28"/>
          <w:szCs w:val="28"/>
        </w:rPr>
        <w:t>.</w:t>
      </w:r>
    </w:p>
    <w:p w:rsidR="00425B6E" w:rsidRPr="006D5F83" w:rsidRDefault="00425B6E" w:rsidP="001F0530">
      <w:pPr>
        <w:spacing w:line="360" w:lineRule="auto"/>
        <w:ind w:firstLine="709"/>
        <w:jc w:val="both"/>
        <w:rPr>
          <w:sz w:val="28"/>
          <w:szCs w:val="28"/>
        </w:rPr>
      </w:pPr>
    </w:p>
    <w:p w:rsidR="00ED5BF4" w:rsidRPr="00ED5BF4" w:rsidRDefault="00ED5BF4" w:rsidP="00ED5BF4">
      <w:pPr>
        <w:spacing w:line="360" w:lineRule="auto"/>
        <w:jc w:val="center"/>
        <w:rPr>
          <w:b/>
          <w:sz w:val="28"/>
          <w:szCs w:val="28"/>
        </w:rPr>
      </w:pPr>
      <w:r w:rsidRPr="00ED5BF4">
        <w:rPr>
          <w:b/>
          <w:sz w:val="28"/>
          <w:szCs w:val="28"/>
        </w:rPr>
        <w:t>Порядок расчета</w:t>
      </w:r>
    </w:p>
    <w:p w:rsidR="00ED5BF4" w:rsidRDefault="00ED5BF4" w:rsidP="00ED5BF4">
      <w:pPr>
        <w:spacing w:line="360" w:lineRule="auto"/>
        <w:ind w:firstLine="709"/>
        <w:jc w:val="both"/>
        <w:rPr>
          <w:sz w:val="28"/>
          <w:szCs w:val="28"/>
        </w:rPr>
      </w:pPr>
      <w:r w:rsidRPr="00ED5BF4">
        <w:rPr>
          <w:sz w:val="28"/>
          <w:szCs w:val="28"/>
        </w:rPr>
        <w:t>По формуле (</w:t>
      </w:r>
      <w:r>
        <w:rPr>
          <w:sz w:val="28"/>
          <w:szCs w:val="28"/>
        </w:rPr>
        <w:t>1.</w:t>
      </w:r>
      <w:r w:rsidRPr="00ED5BF4">
        <w:rPr>
          <w:sz w:val="28"/>
          <w:szCs w:val="28"/>
        </w:rPr>
        <w:t>3) определяют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max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пасс</m:t>
                    </m:r>
                  </m:e>
                </m:func>
              </m:sub>
            </m:sSub>
          </m:sub>
        </m:sSub>
      </m:oMath>
      <w:r w:rsidRPr="00ED5BF4">
        <w:rPr>
          <w:sz w:val="28"/>
          <w:szCs w:val="28"/>
        </w:rPr>
        <w:t xml:space="preserve">, ниже которого возвышение не может быть по условиям безопасности, исходя из непревышения </w:t>
      </w:r>
      <w:r w:rsidR="00D5371C">
        <w:rPr>
          <w:sz w:val="28"/>
          <w:szCs w:val="28"/>
        </w:rPr>
        <w:br/>
      </w:r>
      <w:r w:rsidRPr="00ED5BF4">
        <w:rPr>
          <w:i/>
          <w:sz w:val="28"/>
          <w:szCs w:val="28"/>
        </w:rPr>
        <w:t>а</w:t>
      </w:r>
      <w:r w:rsidRPr="00ED5BF4">
        <w:rPr>
          <w:i/>
          <w:sz w:val="28"/>
          <w:szCs w:val="28"/>
          <w:vertAlign w:val="subscript"/>
        </w:rPr>
        <w:t>нп пасс</w:t>
      </w:r>
      <w:r w:rsidR="00D5371C">
        <w:rPr>
          <w:sz w:val="28"/>
          <w:szCs w:val="28"/>
        </w:rPr>
        <w:t xml:space="preserve"> = +0,7 </w:t>
      </w:r>
      <w:r w:rsidRPr="00ED5BF4">
        <w:rPr>
          <w:sz w:val="28"/>
          <w:szCs w:val="28"/>
        </w:rPr>
        <w:t>м/с</w:t>
      </w:r>
      <w:r w:rsidRPr="00ED5BF4">
        <w:rPr>
          <w:sz w:val="28"/>
          <w:szCs w:val="28"/>
          <w:vertAlign w:val="superscript"/>
        </w:rPr>
        <w:t>2</w:t>
      </w:r>
      <w:r w:rsidRPr="00ED5BF4">
        <w:rPr>
          <w:sz w:val="28"/>
          <w:szCs w:val="28"/>
        </w:rPr>
        <w:t>:</w:t>
      </w:r>
    </w:p>
    <w:p w:rsidR="00ED5BF4" w:rsidRPr="00ED5BF4" w:rsidRDefault="00507208" w:rsidP="00ED5BF4">
      <w:pPr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ν</m:t>
                </m:r>
              </m:e>
              <m:sub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max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пасс</m:t>
                    </m:r>
                  </m:e>
                </m:func>
              </m:sub>
            </m:sSub>
          </m:sub>
        </m:sSub>
        <m:r>
          <w:rPr>
            <w:rFonts w:ascii="Cambria Math" w:hAnsi="Cambria Math"/>
            <w:sz w:val="28"/>
            <w:szCs w:val="28"/>
          </w:rPr>
          <m:t>=12.5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max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</w:rPr>
              <m:t>R</m:t>
            </m:r>
          </m:den>
        </m:f>
        <m:r>
          <w:rPr>
            <w:rFonts w:ascii="Cambria Math" w:hAnsi="Cambria Math"/>
            <w:sz w:val="28"/>
            <w:szCs w:val="28"/>
          </w:rPr>
          <m:t>-115</m:t>
        </m:r>
      </m:oMath>
      <w:r w:rsidR="00ED5BF4">
        <w:rPr>
          <w:sz w:val="28"/>
          <w:szCs w:val="28"/>
        </w:rPr>
        <w:t>.</w:t>
      </w:r>
    </w:p>
    <w:p w:rsidR="00ED5BF4" w:rsidRDefault="00ED5BF4" w:rsidP="00ED5BF4">
      <w:pPr>
        <w:spacing w:line="360" w:lineRule="auto"/>
        <w:ind w:firstLine="709"/>
        <w:jc w:val="both"/>
        <w:rPr>
          <w:sz w:val="28"/>
          <w:szCs w:val="28"/>
        </w:rPr>
      </w:pPr>
      <w:r w:rsidRPr="00ED5BF4">
        <w:rPr>
          <w:sz w:val="28"/>
          <w:szCs w:val="28"/>
        </w:rPr>
        <w:t>По формуле (</w:t>
      </w:r>
      <w:r>
        <w:rPr>
          <w:sz w:val="28"/>
          <w:szCs w:val="28"/>
        </w:rPr>
        <w:t>1.</w:t>
      </w:r>
      <w:r w:rsidR="005F597B">
        <w:rPr>
          <w:sz w:val="28"/>
          <w:szCs w:val="28"/>
        </w:rPr>
        <w:t>4</w:t>
      </w:r>
      <w:r w:rsidRPr="00ED5BF4">
        <w:rPr>
          <w:sz w:val="28"/>
          <w:szCs w:val="28"/>
        </w:rPr>
        <w:t>) подсчитывают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max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гр</m:t>
                    </m:r>
                  </m:e>
                </m:func>
              </m:sub>
            </m:sSub>
          </m:sub>
        </m:sSub>
      </m:oMath>
      <w:r w:rsidRPr="00ED5BF4">
        <w:rPr>
          <w:sz w:val="28"/>
          <w:szCs w:val="28"/>
        </w:rPr>
        <w:t>, меньше которого возвышение нежелательно по технико-экономическим соображениям, исходя из непревышения</w:t>
      </w:r>
      <w:r>
        <w:rPr>
          <w:sz w:val="28"/>
          <w:szCs w:val="28"/>
        </w:rPr>
        <w:t>:</w:t>
      </w:r>
    </w:p>
    <w:p w:rsidR="00ED5BF4" w:rsidRPr="00ED5BF4" w:rsidRDefault="00507208" w:rsidP="00ED5BF4">
      <w:pPr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max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гр</m:t>
                    </m:r>
                  </m:e>
                </m:func>
              </m:sub>
            </m:sSub>
          </m:sub>
        </m:sSub>
        <m:r>
          <w:rPr>
            <w:rFonts w:ascii="Cambria Math" w:hAnsi="Cambria Math"/>
            <w:sz w:val="28"/>
            <w:szCs w:val="28"/>
          </w:rPr>
          <m:t>=12.5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max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гр</m:t>
                    </m:r>
                  </m:e>
                </m:func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</w:rPr>
              <m:t>R</m:t>
            </m:r>
          </m:den>
        </m:f>
        <m:r>
          <w:rPr>
            <w:rFonts w:ascii="Cambria Math" w:hAnsi="Cambria Math"/>
            <w:sz w:val="28"/>
            <w:szCs w:val="28"/>
          </w:rPr>
          <m:t>-50</m:t>
        </m:r>
      </m:oMath>
      <w:r w:rsidR="00ED5BF4">
        <w:rPr>
          <w:sz w:val="28"/>
          <w:szCs w:val="28"/>
        </w:rPr>
        <w:t>.</w:t>
      </w:r>
    </w:p>
    <w:p w:rsidR="00ED5BF4" w:rsidRPr="00ED5BF4" w:rsidRDefault="00ED5BF4" w:rsidP="00ED5BF4">
      <w:pPr>
        <w:spacing w:line="360" w:lineRule="auto"/>
        <w:ind w:firstLine="709"/>
        <w:jc w:val="both"/>
        <w:rPr>
          <w:sz w:val="28"/>
          <w:szCs w:val="28"/>
        </w:rPr>
      </w:pPr>
      <w:r w:rsidRPr="00ED5BF4">
        <w:rPr>
          <w:sz w:val="28"/>
          <w:szCs w:val="28"/>
        </w:rPr>
        <w:t>По формуле (</w:t>
      </w:r>
      <w:r>
        <w:rPr>
          <w:sz w:val="28"/>
          <w:szCs w:val="28"/>
        </w:rPr>
        <w:t>1.5</w:t>
      </w:r>
      <w:r w:rsidRPr="00ED5BF4">
        <w:rPr>
          <w:sz w:val="28"/>
          <w:szCs w:val="28"/>
        </w:rPr>
        <w:t>) вычисляют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min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гр</m:t>
                    </m:r>
                  </m:e>
                </m:func>
              </m:sub>
            </m:sSub>
          </m:sub>
        </m:sSub>
      </m:oMath>
      <w:r w:rsidRPr="00ED5BF4">
        <w:rPr>
          <w:sz w:val="28"/>
          <w:szCs w:val="28"/>
        </w:rPr>
        <w:t xml:space="preserve">,, больше которого возвышение нежелательно по технико-экономическим соображениям, исходя из </w:t>
      </w:r>
      <w:r>
        <w:rPr>
          <w:sz w:val="28"/>
          <w:szCs w:val="28"/>
        </w:rPr>
        <w:t>непревышения</w:t>
      </w:r>
      <w:r w:rsidRPr="00ED5BF4">
        <w:rPr>
          <w:i/>
          <w:sz w:val="28"/>
          <w:szCs w:val="28"/>
        </w:rPr>
        <w:t>а</w:t>
      </w:r>
      <w:r w:rsidRPr="00ED5BF4">
        <w:rPr>
          <w:i/>
          <w:sz w:val="28"/>
          <w:szCs w:val="28"/>
          <w:vertAlign w:val="subscript"/>
        </w:rPr>
        <w:t>нп гр</w:t>
      </w:r>
      <w:r w:rsidRPr="00ED5BF4">
        <w:rPr>
          <w:sz w:val="28"/>
          <w:szCs w:val="28"/>
        </w:rPr>
        <w:t>= -0.3 м/с</w:t>
      </w:r>
      <w:r w:rsidRPr="00ED5BF4">
        <w:rPr>
          <w:sz w:val="28"/>
          <w:szCs w:val="28"/>
          <w:vertAlign w:val="superscript"/>
        </w:rPr>
        <w:t>2</w:t>
      </w:r>
      <w:r w:rsidRPr="00ED5BF4">
        <w:rPr>
          <w:sz w:val="28"/>
          <w:szCs w:val="28"/>
        </w:rPr>
        <w:t>:</w:t>
      </w:r>
    </w:p>
    <w:p w:rsidR="00ED5BF4" w:rsidRDefault="00507208" w:rsidP="005F597B">
      <w:pPr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min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гр</m:t>
                    </m:r>
                  </m:e>
                </m:func>
              </m:sub>
            </m:sSub>
          </m:sub>
        </m:sSub>
        <m:r>
          <w:rPr>
            <w:rFonts w:ascii="Cambria Math" w:hAnsi="Cambria Math"/>
            <w:sz w:val="28"/>
            <w:szCs w:val="28"/>
          </w:rPr>
          <m:t>=12.5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min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гр</m:t>
                    </m:r>
                  </m:e>
                </m:func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</w:rPr>
              <m:t>R</m:t>
            </m:r>
          </m:den>
        </m:f>
        <m:r>
          <w:rPr>
            <w:rFonts w:ascii="Cambria Math" w:hAnsi="Cambria Math"/>
            <w:sz w:val="28"/>
            <w:szCs w:val="28"/>
          </w:rPr>
          <m:t>+50</m:t>
        </m:r>
      </m:oMath>
      <w:r w:rsidR="005F597B">
        <w:rPr>
          <w:sz w:val="28"/>
          <w:szCs w:val="28"/>
        </w:rPr>
        <w:t>.</w:t>
      </w:r>
    </w:p>
    <w:p w:rsidR="00ED5BF4" w:rsidRPr="00ED5BF4" w:rsidRDefault="00ED5BF4" w:rsidP="00ED5BF4">
      <w:pPr>
        <w:spacing w:line="360" w:lineRule="auto"/>
        <w:jc w:val="both"/>
        <w:rPr>
          <w:sz w:val="28"/>
          <w:szCs w:val="28"/>
        </w:rPr>
      </w:pPr>
      <w:r w:rsidRPr="00ED5BF4">
        <w:rPr>
          <w:sz w:val="28"/>
          <w:szCs w:val="28"/>
        </w:rPr>
        <w:t xml:space="preserve">По таблице </w:t>
      </w:r>
      <w:r w:rsidR="00425B6E">
        <w:rPr>
          <w:sz w:val="28"/>
          <w:szCs w:val="28"/>
        </w:rPr>
        <w:t xml:space="preserve">1.1 </w:t>
      </w:r>
      <w:r w:rsidRPr="00ED5BF4">
        <w:rPr>
          <w:sz w:val="28"/>
          <w:szCs w:val="28"/>
        </w:rPr>
        <w:t xml:space="preserve">находят </w:t>
      </w:r>
      <w:r w:rsidR="005F597B">
        <w:rPr>
          <w:sz w:val="28"/>
          <w:szCs w:val="28"/>
        </w:rPr>
        <w:t>ф</w:t>
      </w:r>
      <w:r w:rsidRPr="00ED5BF4">
        <w:rPr>
          <w:sz w:val="28"/>
          <w:szCs w:val="28"/>
        </w:rPr>
        <w:t xml:space="preserve">ормулу, по которой определяют установленное возвышение </w:t>
      </w:r>
      <w:r w:rsidR="005F597B" w:rsidRPr="005F597B">
        <w:rPr>
          <w:i/>
          <w:sz w:val="28"/>
          <w:szCs w:val="28"/>
          <w:lang w:val="en-US"/>
        </w:rPr>
        <w:t>h</w:t>
      </w:r>
      <w:r w:rsidRPr="005F597B">
        <w:rPr>
          <w:i/>
          <w:sz w:val="28"/>
          <w:szCs w:val="28"/>
          <w:vertAlign w:val="subscript"/>
        </w:rPr>
        <w:t>у</w:t>
      </w:r>
      <w:r w:rsidRPr="00ED5BF4">
        <w:rPr>
          <w:sz w:val="28"/>
          <w:szCs w:val="28"/>
        </w:rPr>
        <w:t xml:space="preserve">. Если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ν</m:t>
                </m:r>
              </m:e>
              <m:sub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max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пасс</m:t>
                    </m:r>
                  </m:e>
                </m:func>
              </m:sub>
            </m:sSub>
          </m:sub>
        </m:sSub>
      </m:oMath>
      <w:r w:rsidRPr="00ED5BF4">
        <w:rPr>
          <w:sz w:val="28"/>
          <w:szCs w:val="28"/>
        </w:rPr>
        <w:t xml:space="preserve"> больше 150 мм. то в кривой завышена максимальная установленная скорость движения, не соблюдается ограничение по номинальному непогашенному ускорению </w:t>
      </w:r>
      <w:r w:rsidRPr="005F597B">
        <w:rPr>
          <w:i/>
          <w:sz w:val="28"/>
          <w:szCs w:val="28"/>
        </w:rPr>
        <w:t>а</w:t>
      </w:r>
      <w:r w:rsidRPr="005F597B">
        <w:rPr>
          <w:i/>
          <w:sz w:val="28"/>
          <w:szCs w:val="28"/>
          <w:vertAlign w:val="subscript"/>
        </w:rPr>
        <w:t>нп</w:t>
      </w:r>
      <w:r w:rsidRPr="00ED5BF4">
        <w:rPr>
          <w:sz w:val="28"/>
          <w:szCs w:val="28"/>
        </w:rPr>
        <w:t xml:space="preserve"> = 0,7 м/с</w:t>
      </w:r>
      <w:r w:rsidRPr="005F597B">
        <w:rPr>
          <w:sz w:val="28"/>
          <w:szCs w:val="28"/>
          <w:vertAlign w:val="superscript"/>
        </w:rPr>
        <w:t>2</w:t>
      </w:r>
      <w:r w:rsidRPr="00ED5BF4">
        <w:rPr>
          <w:sz w:val="28"/>
          <w:szCs w:val="28"/>
        </w:rPr>
        <w:t xml:space="preserve"> и требуется снизить установленную скорость пассажирских поездов.</w:t>
      </w:r>
    </w:p>
    <w:p w:rsidR="005F597B" w:rsidRDefault="00ED5BF4" w:rsidP="005F597B">
      <w:pPr>
        <w:spacing w:line="360" w:lineRule="auto"/>
        <w:ind w:firstLine="709"/>
        <w:jc w:val="both"/>
        <w:rPr>
          <w:sz w:val="28"/>
          <w:szCs w:val="28"/>
        </w:rPr>
      </w:pPr>
      <w:r w:rsidRPr="00ED5BF4">
        <w:rPr>
          <w:sz w:val="28"/>
          <w:szCs w:val="28"/>
        </w:rPr>
        <w:t>Если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max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гр</m:t>
                    </m:r>
                  </m:e>
                </m:func>
              </m:sub>
            </m:sSub>
          </m:sub>
        </m:sSub>
      </m:oMath>
      <w:r w:rsidRPr="00ED5BF4">
        <w:rPr>
          <w:sz w:val="28"/>
          <w:szCs w:val="28"/>
        </w:rPr>
        <w:t>, превышает 150 мм, то нужно ограничить допускаемую скорость движения грузовых поездов.</w:t>
      </w:r>
    </w:p>
    <w:p w:rsidR="005F597B" w:rsidRDefault="005F597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597B" w:rsidRPr="006D5F83" w:rsidRDefault="00604726" w:rsidP="00604726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1.1</w:t>
      </w:r>
      <w:r w:rsidR="00D0616E">
        <w:rPr>
          <w:sz w:val="28"/>
          <w:szCs w:val="28"/>
        </w:rPr>
        <w:t xml:space="preserve"> – </w:t>
      </w:r>
      <w:r w:rsidR="005F597B" w:rsidRPr="005F597B">
        <w:rPr>
          <w:sz w:val="28"/>
          <w:szCs w:val="28"/>
        </w:rPr>
        <w:t xml:space="preserve">Определение установленноговозвышения </w:t>
      </w:r>
      <w:r w:rsidR="005F597B" w:rsidRPr="005F597B">
        <w:rPr>
          <w:i/>
          <w:sz w:val="28"/>
          <w:szCs w:val="28"/>
          <w:lang w:val="en-US"/>
        </w:rPr>
        <w:t>h</w:t>
      </w:r>
      <w:r w:rsidR="005F597B" w:rsidRPr="005F597B">
        <w:rPr>
          <w:i/>
          <w:sz w:val="28"/>
          <w:szCs w:val="28"/>
          <w:vertAlign w:val="subscript"/>
        </w:rPr>
        <w:t>у</w:t>
      </w:r>
    </w:p>
    <w:tbl>
      <w:tblPr>
        <w:tblStyle w:val="a6"/>
        <w:tblW w:w="0" w:type="auto"/>
        <w:tblLook w:val="04A0"/>
      </w:tblPr>
      <w:tblGrid>
        <w:gridCol w:w="421"/>
        <w:gridCol w:w="3971"/>
        <w:gridCol w:w="2448"/>
        <w:gridCol w:w="2505"/>
      </w:tblGrid>
      <w:tr w:rsidR="005F597B" w:rsidTr="000F180F">
        <w:tc>
          <w:tcPr>
            <w:tcW w:w="4392" w:type="dxa"/>
            <w:gridSpan w:val="2"/>
            <w:vAlign w:val="center"/>
          </w:tcPr>
          <w:p w:rsidR="005F597B" w:rsidRPr="005F597B" w:rsidRDefault="005F597B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</w:t>
            </w:r>
          </w:p>
        </w:tc>
        <w:tc>
          <w:tcPr>
            <w:tcW w:w="2448" w:type="dxa"/>
            <w:vAlign w:val="center"/>
          </w:tcPr>
          <w:p w:rsidR="005F597B" w:rsidRDefault="005F597B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597B">
              <w:rPr>
                <w:i/>
                <w:sz w:val="28"/>
                <w:szCs w:val="28"/>
                <w:lang w:val="en-US"/>
              </w:rPr>
              <w:t>h</w:t>
            </w:r>
            <w:r w:rsidRPr="005F597B">
              <w:rPr>
                <w:i/>
                <w:sz w:val="28"/>
                <w:szCs w:val="28"/>
                <w:vertAlign w:val="subscript"/>
              </w:rPr>
              <w:t>у</w:t>
            </w:r>
          </w:p>
        </w:tc>
        <w:tc>
          <w:tcPr>
            <w:tcW w:w="2505" w:type="dxa"/>
            <w:vAlign w:val="center"/>
          </w:tcPr>
          <w:p w:rsidR="005F597B" w:rsidRDefault="005F597B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Требования к скоростям</w:t>
            </w:r>
          </w:p>
        </w:tc>
      </w:tr>
      <w:tr w:rsidR="005F597B" w:rsidTr="000F180F">
        <w:tc>
          <w:tcPr>
            <w:tcW w:w="421" w:type="dxa"/>
          </w:tcPr>
          <w:p w:rsidR="005F597B" w:rsidRPr="006375C2" w:rsidRDefault="005F597B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71" w:type="dxa"/>
          </w:tcPr>
          <w:p w:rsidR="005F597B" w:rsidRP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пасс</m:t>
                            </m:r>
                          </m:e>
                        </m:func>
                      </m:sub>
                    </m:sSub>
                  </m:sub>
                </m:sSub>
              </m:oMath>
            </m:oMathPara>
          </w:p>
          <w:p w:rsidR="005F597B" w:rsidRP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</m:oMath>
            </m:oMathPara>
          </w:p>
          <w:p w:rsidR="005F597B" w:rsidRP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пасс</m:t>
                            </m:r>
                          </m:e>
                        </m:func>
                      </m:sub>
                    </m:sSub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</m:oMath>
            </m:oMathPara>
          </w:p>
        </w:tc>
        <w:tc>
          <w:tcPr>
            <w:tcW w:w="2448" w:type="dxa"/>
            <w:vAlign w:val="center"/>
          </w:tcPr>
          <w:p w:rsid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у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=h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пасс</m:t>
                            </m:r>
                          </m:e>
                        </m:func>
                      </m:sub>
                    </m:sSub>
                  </m:sub>
                </m:sSub>
              </m:oMath>
            </m:oMathPara>
          </w:p>
        </w:tc>
        <w:tc>
          <w:tcPr>
            <w:tcW w:w="2505" w:type="dxa"/>
            <w:vAlign w:val="center"/>
          </w:tcPr>
          <w:p w:rsidR="005F597B" w:rsidRDefault="005F597B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F597B" w:rsidTr="000F180F">
        <w:tc>
          <w:tcPr>
            <w:tcW w:w="421" w:type="dxa"/>
          </w:tcPr>
          <w:p w:rsidR="005F597B" w:rsidRDefault="005F597B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71" w:type="dxa"/>
          </w:tcPr>
          <w:p w:rsidR="005F597B" w:rsidRP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пасс</m:t>
                            </m:r>
                          </m:e>
                        </m:func>
                      </m:sub>
                    </m:sSub>
                  </m:sub>
                </m:sSub>
              </m:oMath>
            </m:oMathPara>
          </w:p>
          <w:p w:rsidR="005F597B" w:rsidRP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</m:oMath>
            </m:oMathPara>
          </w:p>
          <w:p w:rsid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пасс</m:t>
                            </m:r>
                          </m:e>
                        </m:func>
                      </m:sub>
                    </m:sSub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</m:oMath>
            </m:oMathPara>
          </w:p>
        </w:tc>
        <w:tc>
          <w:tcPr>
            <w:tcW w:w="2448" w:type="dxa"/>
            <w:vAlign w:val="center"/>
          </w:tcPr>
          <w:p w:rsid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у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=h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</m:oMath>
            </m:oMathPara>
          </w:p>
        </w:tc>
        <w:tc>
          <w:tcPr>
            <w:tcW w:w="2505" w:type="dxa"/>
            <w:vAlign w:val="center"/>
          </w:tcPr>
          <w:p w:rsidR="005F597B" w:rsidRDefault="005F597B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F597B" w:rsidTr="000F180F">
        <w:tc>
          <w:tcPr>
            <w:tcW w:w="421" w:type="dxa"/>
          </w:tcPr>
          <w:p w:rsidR="005F597B" w:rsidRDefault="005F597B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71" w:type="dxa"/>
          </w:tcPr>
          <w:p w:rsidR="005F597B" w:rsidRP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пасс</m:t>
                            </m:r>
                          </m:e>
                        </m:func>
                      </m:sub>
                    </m:sSub>
                  </m:sub>
                </m:sSub>
              </m:oMath>
            </m:oMathPara>
          </w:p>
          <w:p w:rsidR="005F597B" w:rsidRP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</m:oMath>
            </m:oMathPara>
          </w:p>
          <w:p w:rsid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пасс</m:t>
                            </m:r>
                          </m:e>
                        </m:func>
                      </m:sub>
                    </m:sSub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</m:oMath>
            </m:oMathPara>
          </w:p>
        </w:tc>
        <w:tc>
          <w:tcPr>
            <w:tcW w:w="2448" w:type="dxa"/>
            <w:vAlign w:val="center"/>
          </w:tcPr>
          <w:p w:rsid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у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=h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</m:oMath>
            </m:oMathPara>
          </w:p>
        </w:tc>
        <w:tc>
          <w:tcPr>
            <w:tcW w:w="2505" w:type="dxa"/>
            <w:vAlign w:val="center"/>
          </w:tcPr>
          <w:p w:rsidR="005F597B" w:rsidRDefault="00045420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Ограничение</w:t>
            </w:r>
          </w:p>
          <w:p w:rsidR="00045420" w:rsidRPr="00045420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υ</m:t>
                    </m:r>
                  </m:e>
                  <m:sub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max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пасс</m:t>
                        </m:r>
                      </m:e>
                    </m:func>
                  </m:sub>
                </m:sSub>
              </m:oMath>
            </m:oMathPara>
          </w:p>
        </w:tc>
      </w:tr>
      <w:tr w:rsidR="005F597B" w:rsidTr="000F180F">
        <w:tc>
          <w:tcPr>
            <w:tcW w:w="421" w:type="dxa"/>
          </w:tcPr>
          <w:p w:rsidR="005F597B" w:rsidRDefault="005F597B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71" w:type="dxa"/>
          </w:tcPr>
          <w:p w:rsidR="005F597B" w:rsidRP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пасс</m:t>
                            </m:r>
                          </m:e>
                        </m:func>
                      </m:sub>
                    </m:sSub>
                  </m:sub>
                </m:sSub>
              </m:oMath>
            </m:oMathPara>
          </w:p>
          <w:p w:rsidR="005F597B" w:rsidRP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</m:oMath>
            </m:oMathPara>
          </w:p>
          <w:p w:rsid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пасс</m:t>
                            </m:r>
                          </m:e>
                        </m:func>
                      </m:sub>
                    </m:sSub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</m:oMath>
            </m:oMathPara>
          </w:p>
        </w:tc>
        <w:tc>
          <w:tcPr>
            <w:tcW w:w="2448" w:type="dxa"/>
            <w:vAlign w:val="center"/>
          </w:tcPr>
          <w:p w:rsid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у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=h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</m:oMath>
            </m:oMathPara>
          </w:p>
        </w:tc>
        <w:tc>
          <w:tcPr>
            <w:tcW w:w="2505" w:type="dxa"/>
            <w:vAlign w:val="center"/>
          </w:tcPr>
          <w:p w:rsidR="000F180F" w:rsidRDefault="000F180F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Ограничение</w:t>
            </w:r>
          </w:p>
          <w:p w:rsid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υ</m:t>
                  </m:r>
                </m:e>
                <m:sub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max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пасс</m:t>
                      </m:r>
                    </m:e>
                  </m:func>
                </m:sub>
              </m:sSub>
            </m:oMath>
            <w:r w:rsidR="000F180F">
              <w:rPr>
                <w:sz w:val="28"/>
                <w:szCs w:val="28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υ</m:t>
                  </m:r>
                </m:e>
                <m:sub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max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гр</m:t>
                      </m:r>
                    </m:e>
                  </m:func>
                </m:sub>
              </m:sSub>
            </m:oMath>
          </w:p>
        </w:tc>
      </w:tr>
      <w:tr w:rsidR="005F597B" w:rsidTr="000F180F">
        <w:tc>
          <w:tcPr>
            <w:tcW w:w="421" w:type="dxa"/>
          </w:tcPr>
          <w:p w:rsidR="005F597B" w:rsidRDefault="005F597B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71" w:type="dxa"/>
          </w:tcPr>
          <w:p w:rsidR="00013FD8" w:rsidRP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пасс</m:t>
                            </m:r>
                          </m:e>
                        </m:func>
                      </m:sub>
                    </m:sSub>
                  </m:sub>
                </m:sSub>
              </m:oMath>
            </m:oMathPara>
          </w:p>
          <w:p w:rsidR="00013FD8" w:rsidRP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</m:oMath>
            </m:oMathPara>
          </w:p>
          <w:p w:rsid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пасс</m:t>
                            </m:r>
                          </m:e>
                        </m:func>
                      </m:sub>
                    </m:sSub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</m:oMath>
            </m:oMathPara>
          </w:p>
        </w:tc>
        <w:tc>
          <w:tcPr>
            <w:tcW w:w="2448" w:type="dxa"/>
            <w:vAlign w:val="center"/>
          </w:tcPr>
          <w:p w:rsid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у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=h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</m:oMath>
            </m:oMathPara>
          </w:p>
        </w:tc>
        <w:tc>
          <w:tcPr>
            <w:tcW w:w="2505" w:type="dxa"/>
            <w:vAlign w:val="center"/>
          </w:tcPr>
          <w:p w:rsidR="000F180F" w:rsidRDefault="000F180F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Ограничение</w:t>
            </w:r>
          </w:p>
          <w:p w:rsid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υ</m:t>
                  </m:r>
                </m:e>
                <m:sub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max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пасс</m:t>
                      </m:r>
                    </m:e>
                  </m:func>
                </m:sub>
              </m:sSub>
            </m:oMath>
            <w:r w:rsidR="000F180F">
              <w:rPr>
                <w:sz w:val="28"/>
                <w:szCs w:val="28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υ</m:t>
                  </m:r>
                </m:e>
                <m:sub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max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гр</m:t>
                      </m:r>
                    </m:e>
                  </m:func>
                </m:sub>
              </m:sSub>
            </m:oMath>
          </w:p>
        </w:tc>
      </w:tr>
      <w:tr w:rsidR="005F597B" w:rsidTr="000F180F">
        <w:tc>
          <w:tcPr>
            <w:tcW w:w="421" w:type="dxa"/>
          </w:tcPr>
          <w:p w:rsidR="005F597B" w:rsidRDefault="005F597B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71" w:type="dxa"/>
          </w:tcPr>
          <w:p w:rsidR="00045420" w:rsidRP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пасс</m:t>
                            </m:r>
                          </m:e>
                        </m:func>
                      </m:sub>
                    </m:sSub>
                  </m:sub>
                </m:sSub>
              </m:oMath>
            </m:oMathPara>
          </w:p>
          <w:p w:rsidR="00045420" w:rsidRP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</m:oMath>
            </m:oMathPara>
          </w:p>
          <w:p w:rsid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пасс</m:t>
                            </m:r>
                          </m:e>
                        </m:func>
                      </m:sub>
                    </m:sSub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max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</m:oMath>
            </m:oMathPara>
          </w:p>
        </w:tc>
        <w:tc>
          <w:tcPr>
            <w:tcW w:w="2448" w:type="dxa"/>
            <w:vAlign w:val="center"/>
          </w:tcPr>
          <w:p w:rsid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у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=h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гр</m:t>
                            </m:r>
                          </m:e>
                        </m:func>
                      </m:sub>
                    </m:sSub>
                  </m:sub>
                </m:sSub>
              </m:oMath>
            </m:oMathPara>
          </w:p>
        </w:tc>
        <w:tc>
          <w:tcPr>
            <w:tcW w:w="2505" w:type="dxa"/>
            <w:vAlign w:val="center"/>
          </w:tcPr>
          <w:p w:rsidR="000F180F" w:rsidRDefault="000F180F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Ограничение</w:t>
            </w:r>
          </w:p>
          <w:p w:rsidR="005F597B" w:rsidRDefault="00507208" w:rsidP="000F180F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υ</m:t>
                    </m:r>
                  </m:e>
                  <m:sub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max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гр</m:t>
                        </m:r>
                      </m:e>
                    </m:func>
                  </m:sub>
                </m:sSub>
              </m:oMath>
            </m:oMathPara>
          </w:p>
        </w:tc>
      </w:tr>
    </w:tbl>
    <w:p w:rsidR="001B7AF7" w:rsidRPr="006D5F83" w:rsidRDefault="001B7AF7" w:rsidP="001B7AF7">
      <w:pPr>
        <w:spacing w:line="360" w:lineRule="auto"/>
        <w:jc w:val="both"/>
        <w:rPr>
          <w:sz w:val="28"/>
          <w:szCs w:val="28"/>
        </w:rPr>
      </w:pPr>
    </w:p>
    <w:p w:rsidR="00667C91" w:rsidRDefault="00667C91" w:rsidP="00667C91">
      <w:pPr>
        <w:spacing w:line="360" w:lineRule="auto"/>
        <w:ind w:firstLine="709"/>
        <w:jc w:val="both"/>
        <w:rPr>
          <w:sz w:val="28"/>
          <w:szCs w:val="28"/>
        </w:rPr>
      </w:pPr>
      <w:r w:rsidRPr="00667C91">
        <w:rPr>
          <w:sz w:val="28"/>
          <w:szCs w:val="28"/>
        </w:rPr>
        <w:t xml:space="preserve">Если же в соответствии с таблицей необходимо ограничить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υ</m:t>
            </m:r>
          </m:e>
          <m:sub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max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пасс</m:t>
                </m:r>
              </m:e>
            </m:func>
          </m:sub>
        </m:sSub>
      </m:oMath>
      <w:r>
        <w:rPr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υ</m:t>
            </m:r>
          </m:e>
          <m:sub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max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гр</m:t>
                </m:r>
              </m:e>
            </m:func>
          </m:sub>
        </m:sSub>
      </m:oMath>
      <w:r w:rsidRPr="00667C91">
        <w:rPr>
          <w:sz w:val="28"/>
          <w:szCs w:val="28"/>
        </w:rPr>
        <w:t>, то их определяют по формулам</w:t>
      </w:r>
      <w:r>
        <w:rPr>
          <w:sz w:val="28"/>
          <w:szCs w:val="28"/>
        </w:rPr>
        <w:t>:</w:t>
      </w:r>
    </w:p>
    <w:p w:rsidR="00667C91" w:rsidRDefault="00507208" w:rsidP="00667C91">
      <w:pPr>
        <w:tabs>
          <w:tab w:val="left" w:pos="8505"/>
        </w:tabs>
        <w:spacing w:line="360" w:lineRule="auto"/>
        <w:ind w:firstLine="2268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υ</m:t>
            </m:r>
          </m:e>
          <m:sub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max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пасс</m:t>
                </m:r>
              </m:e>
            </m:func>
          </m:sub>
        </m:sSub>
        <m:r>
          <w:rPr>
            <w:rFonts w:ascii="Cambria Math" w:hAnsi="Cambria Math"/>
            <w:sz w:val="28"/>
            <w:szCs w:val="28"/>
          </w:rPr>
          <m:t>=0,283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+115)</m:t>
            </m:r>
          </m:e>
        </m:rad>
      </m:oMath>
      <w:r w:rsidR="00667C91">
        <w:rPr>
          <w:sz w:val="28"/>
          <w:szCs w:val="28"/>
        </w:rPr>
        <w:t xml:space="preserve">, </w:t>
      </w:r>
      <w:r w:rsidR="00667C91">
        <w:rPr>
          <w:sz w:val="28"/>
          <w:szCs w:val="28"/>
        </w:rPr>
        <w:tab/>
      </w:r>
      <w:r w:rsidR="00667C91" w:rsidRPr="00000163">
        <w:rPr>
          <w:sz w:val="28"/>
          <w:szCs w:val="28"/>
        </w:rPr>
        <w:t>(1.</w:t>
      </w:r>
      <w:r w:rsidR="00667C91">
        <w:rPr>
          <w:sz w:val="28"/>
          <w:szCs w:val="28"/>
        </w:rPr>
        <w:t>6</w:t>
      </w:r>
      <w:r w:rsidR="00667C91" w:rsidRPr="00000163">
        <w:rPr>
          <w:sz w:val="28"/>
          <w:szCs w:val="28"/>
        </w:rPr>
        <w:t>)</w:t>
      </w:r>
    </w:p>
    <w:p w:rsidR="00667C91" w:rsidRPr="00667C91" w:rsidRDefault="00507208" w:rsidP="00667C91">
      <w:pPr>
        <w:tabs>
          <w:tab w:val="left" w:pos="8505"/>
        </w:tabs>
        <w:spacing w:line="360" w:lineRule="auto"/>
        <w:ind w:firstLine="2268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υ</m:t>
            </m:r>
          </m:e>
          <m:sub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max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гр</m:t>
                </m:r>
              </m:e>
            </m:func>
          </m:sub>
        </m:sSub>
        <m:r>
          <w:rPr>
            <w:rFonts w:ascii="Cambria Math" w:hAnsi="Cambria Math"/>
            <w:sz w:val="28"/>
            <w:szCs w:val="28"/>
          </w:rPr>
          <m:t>=0,283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+50)</m:t>
            </m:r>
          </m:e>
        </m:rad>
      </m:oMath>
      <w:r w:rsidR="00667C91">
        <w:rPr>
          <w:sz w:val="28"/>
          <w:szCs w:val="28"/>
        </w:rPr>
        <w:t xml:space="preserve">, </w:t>
      </w:r>
      <w:r w:rsidR="00667C91">
        <w:rPr>
          <w:sz w:val="28"/>
          <w:szCs w:val="28"/>
        </w:rPr>
        <w:tab/>
      </w:r>
      <w:r w:rsidR="00667C91" w:rsidRPr="00000163">
        <w:rPr>
          <w:sz w:val="28"/>
          <w:szCs w:val="28"/>
        </w:rPr>
        <w:t>(1.</w:t>
      </w:r>
      <w:r w:rsidR="00667C91">
        <w:rPr>
          <w:sz w:val="28"/>
          <w:szCs w:val="28"/>
        </w:rPr>
        <w:t>7</w:t>
      </w:r>
      <w:r w:rsidR="00667C91" w:rsidRPr="00000163">
        <w:rPr>
          <w:sz w:val="28"/>
          <w:szCs w:val="28"/>
        </w:rPr>
        <w:t>)</w:t>
      </w:r>
    </w:p>
    <w:p w:rsidR="001B7AF7" w:rsidRPr="006D5F83" w:rsidRDefault="00667C91" w:rsidP="00667C91">
      <w:pPr>
        <w:spacing w:line="360" w:lineRule="auto"/>
        <w:jc w:val="both"/>
        <w:rPr>
          <w:sz w:val="28"/>
          <w:szCs w:val="28"/>
        </w:rPr>
      </w:pPr>
      <w:r w:rsidRPr="00667C91">
        <w:rPr>
          <w:sz w:val="28"/>
          <w:szCs w:val="28"/>
        </w:rPr>
        <w:t>с округлением в меньшую сторону до величины, кратной 5 км/ч.</w:t>
      </w:r>
    </w:p>
    <w:p w:rsidR="001113F4" w:rsidRPr="006E0721" w:rsidRDefault="001113F4" w:rsidP="0082410A">
      <w:pPr>
        <w:spacing w:line="360" w:lineRule="auto"/>
        <w:ind w:firstLine="709"/>
        <w:jc w:val="both"/>
        <w:outlineLvl w:val="0"/>
        <w:rPr>
          <w:b/>
          <w:sz w:val="28"/>
          <w:szCs w:val="28"/>
        </w:rPr>
      </w:pPr>
    </w:p>
    <w:p w:rsidR="002F0837" w:rsidRPr="006E0721" w:rsidRDefault="002F0837" w:rsidP="0082410A">
      <w:pPr>
        <w:pStyle w:val="aa"/>
        <w:numPr>
          <w:ilvl w:val="1"/>
          <w:numId w:val="2"/>
        </w:numPr>
        <w:spacing w:line="360" w:lineRule="auto"/>
        <w:ind w:left="0" w:firstLine="709"/>
        <w:jc w:val="both"/>
        <w:outlineLvl w:val="0"/>
        <w:rPr>
          <w:b/>
          <w:sz w:val="28"/>
          <w:szCs w:val="28"/>
        </w:rPr>
      </w:pPr>
      <w:r w:rsidRPr="006E0721">
        <w:rPr>
          <w:b/>
          <w:sz w:val="28"/>
          <w:szCs w:val="28"/>
        </w:rPr>
        <w:t xml:space="preserve">Определение </w:t>
      </w:r>
      <w:r w:rsidR="00351B29" w:rsidRPr="006E0721">
        <w:rPr>
          <w:b/>
          <w:sz w:val="28"/>
          <w:szCs w:val="28"/>
        </w:rPr>
        <w:t xml:space="preserve">оптимальной </w:t>
      </w:r>
      <w:r w:rsidRPr="006E0721">
        <w:rPr>
          <w:b/>
          <w:sz w:val="28"/>
          <w:szCs w:val="28"/>
        </w:rPr>
        <w:t>ширины колеи</w:t>
      </w:r>
    </w:p>
    <w:p w:rsidR="00351B29" w:rsidRPr="006E0721" w:rsidRDefault="00351B29" w:rsidP="0082410A">
      <w:pPr>
        <w:pStyle w:val="aa"/>
        <w:numPr>
          <w:ilvl w:val="2"/>
          <w:numId w:val="2"/>
        </w:numPr>
        <w:spacing w:line="360" w:lineRule="auto"/>
        <w:ind w:left="0" w:firstLine="709"/>
        <w:jc w:val="both"/>
        <w:outlineLvl w:val="0"/>
        <w:rPr>
          <w:i/>
          <w:sz w:val="28"/>
          <w:szCs w:val="28"/>
        </w:rPr>
      </w:pPr>
      <w:r w:rsidRPr="006E0721">
        <w:rPr>
          <w:i/>
          <w:sz w:val="28"/>
          <w:szCs w:val="28"/>
        </w:rPr>
        <w:t>Двухосная тележка</w:t>
      </w:r>
    </w:p>
    <w:p w:rsidR="00FD75A7" w:rsidRPr="006E0721" w:rsidRDefault="00351B29" w:rsidP="0082410A">
      <w:pPr>
        <w:pStyle w:val="aa"/>
        <w:spacing w:line="360" w:lineRule="auto"/>
        <w:ind w:left="0" w:firstLine="709"/>
        <w:jc w:val="both"/>
        <w:outlineLvl w:val="0"/>
        <w:rPr>
          <w:i/>
          <w:sz w:val="28"/>
          <w:szCs w:val="28"/>
        </w:rPr>
      </w:pPr>
      <w:r w:rsidRPr="006E0721">
        <w:rPr>
          <w:i/>
          <w:sz w:val="28"/>
          <w:szCs w:val="28"/>
        </w:rPr>
        <w:t xml:space="preserve">Определение оптимальной ширины колеи. </w:t>
      </w:r>
    </w:p>
    <w:p w:rsidR="00351B29" w:rsidRPr="006E0721" w:rsidRDefault="00351B29" w:rsidP="0082410A">
      <w:pPr>
        <w:pStyle w:val="aa"/>
        <w:spacing w:line="360" w:lineRule="auto"/>
        <w:ind w:left="0" w:firstLine="709"/>
        <w:jc w:val="both"/>
        <w:outlineLvl w:val="0"/>
        <w:rPr>
          <w:i/>
          <w:sz w:val="28"/>
          <w:szCs w:val="28"/>
        </w:rPr>
      </w:pPr>
      <w:r w:rsidRPr="006E0721">
        <w:rPr>
          <w:sz w:val="28"/>
          <w:szCs w:val="28"/>
        </w:rPr>
        <w:t>При определении оптимальной ширины колеи за исходную принимают схему свободного вписывания. На рисунке 1.</w:t>
      </w:r>
      <w:r w:rsidR="00FD75A7" w:rsidRPr="006E0721">
        <w:rPr>
          <w:sz w:val="28"/>
          <w:szCs w:val="28"/>
        </w:rPr>
        <w:t>1</w:t>
      </w:r>
      <w:r w:rsidRPr="006E0721">
        <w:rPr>
          <w:sz w:val="28"/>
          <w:szCs w:val="28"/>
        </w:rPr>
        <w:t xml:space="preserve"> представлена схема такого вписывания для </w:t>
      </w:r>
      <w:r w:rsidR="00904CD8" w:rsidRPr="006E0721">
        <w:rPr>
          <w:sz w:val="28"/>
          <w:szCs w:val="28"/>
        </w:rPr>
        <w:t>двухосной</w:t>
      </w:r>
      <w:r w:rsidRPr="006E0721">
        <w:rPr>
          <w:sz w:val="28"/>
          <w:szCs w:val="28"/>
        </w:rPr>
        <w:t xml:space="preserve"> тележки</w:t>
      </w:r>
      <w:r w:rsidR="00FE6547" w:rsidRPr="006E0721">
        <w:rPr>
          <w:sz w:val="28"/>
          <w:szCs w:val="28"/>
        </w:rPr>
        <w:t>.</w:t>
      </w:r>
    </w:p>
    <w:p w:rsidR="00904CD8" w:rsidRPr="006E0721" w:rsidRDefault="00507208" w:rsidP="0082410A">
      <w:pPr>
        <w:pStyle w:val="aa"/>
        <w:spacing w:line="360" w:lineRule="auto"/>
        <w:ind w:left="0"/>
        <w:jc w:val="center"/>
        <w:outlineLvl w:val="0"/>
        <w:rPr>
          <w:szCs w:val="28"/>
          <w:lang w:val="en-US"/>
        </w:rPr>
      </w:pPr>
      <w:r w:rsidRPr="00507208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11.8pt;margin-top:96.4pt;width:23.65pt;height:25.8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" filled="f" stroked="f">
            <v:textbox>
              <w:txbxContent>
                <w:p w:rsidR="00045420" w:rsidRDefault="00507208"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η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oMath>
                  </m:oMathPara>
                </w:p>
              </w:txbxContent>
            </v:textbox>
          </v:shape>
        </w:pict>
      </w:r>
      <w:r w:rsidRPr="00507208">
        <w:rPr>
          <w:noProof/>
          <w:sz w:val="28"/>
          <w:szCs w:val="28"/>
        </w:rPr>
        <w:pict>
          <v:shape id="_x0000_s1027" type="#_x0000_t202" style="position:absolute;left:0;text-align:left;margin-left:265.35pt;margin-top:13.95pt;width:61.1pt;height:110.55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" filled="f" stroked="f">
            <v:textbox style="mso-fit-shape-to-text:t">
              <w:txbxContent>
                <w:p w:rsidR="00045420" w:rsidRDefault="00045420">
                  <m:oMathPara>
                    <m:oMath>
                      <m:r>
                        <w:rPr>
                          <w:rFonts w:ascii="Cambria Math" w:hAnsi="Cambria Math"/>
                        </w:rPr>
                        <m:t>λ=L</m:t>
                      </m:r>
                    </m:oMath>
                  </m:oMathPara>
                </w:p>
              </w:txbxContent>
            </v:textbox>
          </v:shape>
        </w:pict>
      </w:r>
      <w:r w:rsidR="00677627" w:rsidRPr="006E0721">
        <w:rPr>
          <w:noProof/>
          <w:szCs w:val="28"/>
        </w:rPr>
        <w:drawing>
          <wp:inline distT="0" distB="0" distL="0" distR="0">
            <wp:extent cx="5793474" cy="3302758"/>
            <wp:effectExtent l="0" t="0" r="0" b="0"/>
            <wp:docPr id="5" name="Рисунок 5" descr="D:\3 и 5 курс С\Ж Д П\Своб двух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 и 5 курс С\Ж Д П\Своб двухос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49" t="2354" r="1334" b="2745"/>
                    <a:stretch/>
                  </pic:blipFill>
                  <pic:spPr bwMode="auto">
                    <a:xfrm>
                      <a:off x="0" y="0"/>
                      <a:ext cx="5792964" cy="330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75A7" w:rsidRPr="006E0721" w:rsidRDefault="00FD75A7" w:rsidP="0082410A">
      <w:pPr>
        <w:spacing w:line="360" w:lineRule="auto"/>
        <w:ind w:firstLine="709"/>
        <w:jc w:val="center"/>
        <w:outlineLvl w:val="0"/>
        <w:rPr>
          <w:szCs w:val="28"/>
        </w:rPr>
      </w:pPr>
      <w:r w:rsidRPr="006E0721">
        <w:rPr>
          <w:szCs w:val="28"/>
        </w:rPr>
        <w:t>Рисунок 1.1 Схема свободного вписывания двухосной тележки в кривую</w:t>
      </w:r>
    </w:p>
    <w:p w:rsidR="00FD75A7" w:rsidRPr="006E0721" w:rsidRDefault="00FD75A7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</w:p>
    <w:p w:rsidR="001D3AD4" w:rsidRPr="006E0721" w:rsidRDefault="00FE6547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Для двухосной тележки принципиальная схема сохраняется такой же (безсредней оси). Точкой </w:t>
      </w:r>
      <w:r w:rsidR="001D3AD4" w:rsidRPr="006E0721">
        <w:rPr>
          <w:sz w:val="28"/>
          <w:szCs w:val="28"/>
        </w:rPr>
        <w:t>0</w:t>
      </w:r>
      <w:r w:rsidRPr="006E0721">
        <w:rPr>
          <w:sz w:val="28"/>
          <w:szCs w:val="28"/>
        </w:rPr>
        <w:t xml:space="preserve"> обозначен центр вращения тележки. При свободномвписывании он находится на задней оси и внутреннее колесо этой оси своимгребнем касается внутренней нити кривой, не взаимодействуя с ней.Оптимальная ширина колеи, </w:t>
      </w:r>
      <w:r w:rsidR="001D3AD4" w:rsidRPr="006E0721">
        <w:rPr>
          <w:i/>
          <w:sz w:val="28"/>
          <w:szCs w:val="28"/>
          <w:lang w:val="en-US"/>
        </w:rPr>
        <w:t>S</w:t>
      </w:r>
      <w:r w:rsidR="001D3AD4" w:rsidRPr="006E0721">
        <w:rPr>
          <w:i/>
          <w:sz w:val="28"/>
          <w:szCs w:val="28"/>
          <w:vertAlign w:val="subscript"/>
        </w:rPr>
        <w:t>опт</w:t>
      </w:r>
      <w:r w:rsidRPr="006E0721">
        <w:rPr>
          <w:sz w:val="28"/>
          <w:szCs w:val="28"/>
        </w:rPr>
        <w:t xml:space="preserve"> мм определяется по формуле</w:t>
      </w:r>
      <w:r w:rsidR="001D3AD4" w:rsidRPr="006E0721">
        <w:rPr>
          <w:sz w:val="28"/>
          <w:szCs w:val="28"/>
        </w:rPr>
        <w:t>:</w:t>
      </w:r>
    </w:p>
    <w:p w:rsidR="001D3AD4" w:rsidRPr="006E0721" w:rsidRDefault="001D3AD4" w:rsidP="0082410A">
      <w:pPr>
        <w:tabs>
          <w:tab w:val="left" w:pos="8505"/>
        </w:tabs>
        <w:spacing w:line="360" w:lineRule="auto"/>
        <w:ind w:firstLine="3119"/>
        <w:jc w:val="both"/>
        <w:outlineLvl w:val="0"/>
        <w:rPr>
          <w:sz w:val="28"/>
          <w:szCs w:val="28"/>
        </w:rPr>
      </w:pPr>
      <w:r w:rsidRPr="006E0721">
        <w:rPr>
          <w:i/>
          <w:sz w:val="32"/>
          <w:szCs w:val="28"/>
        </w:rPr>
        <w:t>S</w:t>
      </w:r>
      <w:r w:rsidRPr="006E0721">
        <w:rPr>
          <w:i/>
          <w:sz w:val="32"/>
          <w:szCs w:val="28"/>
          <w:vertAlign w:val="subscript"/>
        </w:rPr>
        <w:t>опт</w:t>
      </w:r>
      <w:r w:rsidRPr="006E0721">
        <w:rPr>
          <w:i/>
          <w:sz w:val="32"/>
          <w:szCs w:val="28"/>
        </w:rPr>
        <w:t xml:space="preserve"> = q</w:t>
      </w:r>
      <w:r w:rsidRPr="006E0721">
        <w:rPr>
          <w:i/>
          <w:sz w:val="32"/>
          <w:szCs w:val="28"/>
          <w:vertAlign w:val="subscript"/>
        </w:rPr>
        <w:t>max</w:t>
      </w:r>
      <w:r w:rsidRPr="006E0721">
        <w:rPr>
          <w:i/>
          <w:sz w:val="32"/>
          <w:szCs w:val="28"/>
        </w:rPr>
        <w:t>+ f</w:t>
      </w:r>
      <w:r w:rsidRPr="006E0721">
        <w:rPr>
          <w:i/>
          <w:sz w:val="32"/>
          <w:szCs w:val="28"/>
          <w:vertAlign w:val="subscript"/>
        </w:rPr>
        <w:t>н</w:t>
      </w:r>
      <w:r w:rsidR="00FF7D04" w:rsidRPr="006E0721">
        <w:rPr>
          <w:i/>
          <w:sz w:val="32"/>
          <w:szCs w:val="28"/>
        </w:rPr>
        <w:t xml:space="preserve"> –</w:t>
      </w:r>
      <w:r w:rsidRPr="006E0721">
        <w:rPr>
          <w:i/>
          <w:sz w:val="32"/>
          <w:szCs w:val="28"/>
        </w:rPr>
        <w:t>η</w:t>
      </w:r>
      <w:r w:rsidRPr="006E0721">
        <w:rPr>
          <w:i/>
          <w:sz w:val="32"/>
          <w:szCs w:val="28"/>
          <w:vertAlign w:val="subscript"/>
        </w:rPr>
        <w:t>1</w:t>
      </w:r>
      <w:r w:rsidRPr="006E0721">
        <w:rPr>
          <w:i/>
          <w:sz w:val="32"/>
          <w:szCs w:val="28"/>
        </w:rPr>
        <w:t>+4</w:t>
      </w:r>
      <w:r w:rsidR="00D73E19" w:rsidRPr="006E0721">
        <w:rPr>
          <w:i/>
          <w:sz w:val="28"/>
          <w:szCs w:val="28"/>
        </w:rPr>
        <w:t>,</w:t>
      </w:r>
      <w:r w:rsidRPr="006E0721">
        <w:rPr>
          <w:sz w:val="28"/>
          <w:szCs w:val="28"/>
        </w:rPr>
        <w:tab/>
        <w:t>(1.</w:t>
      </w:r>
      <w:r w:rsidR="00604726">
        <w:rPr>
          <w:sz w:val="28"/>
          <w:szCs w:val="28"/>
        </w:rPr>
        <w:t>8</w:t>
      </w:r>
      <w:r w:rsidRPr="006E0721">
        <w:rPr>
          <w:sz w:val="28"/>
          <w:szCs w:val="28"/>
        </w:rPr>
        <w:t>)</w:t>
      </w:r>
    </w:p>
    <w:p w:rsidR="001D3AD4" w:rsidRPr="006E0721" w:rsidRDefault="001D3AD4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где </w:t>
      </w:r>
      <w:r w:rsidRPr="006E0721">
        <w:rPr>
          <w:i/>
          <w:sz w:val="28"/>
          <w:szCs w:val="28"/>
        </w:rPr>
        <w:t>q</w:t>
      </w:r>
      <w:r w:rsidRPr="006E0721">
        <w:rPr>
          <w:i/>
          <w:sz w:val="28"/>
          <w:szCs w:val="28"/>
          <w:vertAlign w:val="subscript"/>
        </w:rPr>
        <w:t>max</w:t>
      </w:r>
      <w:r w:rsidR="00FF7D04" w:rsidRPr="006E0721">
        <w:rPr>
          <w:sz w:val="28"/>
          <w:szCs w:val="28"/>
        </w:rPr>
        <w:t xml:space="preserve"> –</w:t>
      </w:r>
      <w:r w:rsidRPr="006E0721">
        <w:rPr>
          <w:sz w:val="28"/>
          <w:szCs w:val="28"/>
        </w:rPr>
        <w:t>максимальная ширина колесной пары (</w:t>
      </w:r>
      <w:r w:rsidR="009D3AE7">
        <w:rPr>
          <w:sz w:val="28"/>
          <w:szCs w:val="28"/>
        </w:rPr>
        <w:t xml:space="preserve">для локомотивов и тепловозов </w:t>
      </w:r>
      <w:r w:rsidR="009D3AE7" w:rsidRPr="006E0721">
        <w:rPr>
          <w:i/>
          <w:sz w:val="28"/>
          <w:szCs w:val="28"/>
        </w:rPr>
        <w:t>q</w:t>
      </w:r>
      <w:r w:rsidR="009D3AE7" w:rsidRPr="006E0721">
        <w:rPr>
          <w:i/>
          <w:sz w:val="28"/>
          <w:szCs w:val="28"/>
          <w:vertAlign w:val="subscript"/>
        </w:rPr>
        <w:t>max</w:t>
      </w:r>
      <w:r w:rsidR="009D3AE7">
        <w:rPr>
          <w:i/>
          <w:sz w:val="28"/>
          <w:szCs w:val="28"/>
        </w:rPr>
        <w:t>=1509 мм</w:t>
      </w:r>
      <w:r w:rsidRPr="006E0721">
        <w:rPr>
          <w:sz w:val="28"/>
          <w:szCs w:val="28"/>
        </w:rPr>
        <w:t>);</w:t>
      </w:r>
    </w:p>
    <w:p w:rsidR="001D3AD4" w:rsidRPr="006E0721" w:rsidRDefault="001D3AD4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i/>
          <w:sz w:val="28"/>
          <w:szCs w:val="28"/>
        </w:rPr>
        <w:t>f</w:t>
      </w:r>
      <w:r w:rsidRPr="006E0721">
        <w:rPr>
          <w:i/>
          <w:sz w:val="28"/>
          <w:szCs w:val="28"/>
          <w:vertAlign w:val="subscript"/>
        </w:rPr>
        <w:t>н</w:t>
      </w:r>
      <w:r w:rsidR="00FF7D04" w:rsidRPr="006E0721">
        <w:rPr>
          <w:sz w:val="28"/>
          <w:szCs w:val="28"/>
        </w:rPr>
        <w:t xml:space="preserve"> –</w:t>
      </w:r>
      <w:r w:rsidRPr="006E0721">
        <w:rPr>
          <w:sz w:val="28"/>
          <w:szCs w:val="28"/>
        </w:rPr>
        <w:t>стрела изгиба, мм</w:t>
      </w:r>
      <w:r w:rsidR="00EF3FD4" w:rsidRPr="006E0721">
        <w:rPr>
          <w:sz w:val="28"/>
          <w:szCs w:val="28"/>
        </w:rPr>
        <w:t>, наружного рельса при хорде АВ;</w:t>
      </w:r>
    </w:p>
    <w:p w:rsidR="00425B6E" w:rsidRDefault="00EF3FD4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i/>
          <w:sz w:val="28"/>
          <w:szCs w:val="28"/>
        </w:rPr>
        <w:t>4</w:t>
      </w:r>
      <w:r w:rsidR="00FF7D04" w:rsidRPr="006E0721">
        <w:rPr>
          <w:sz w:val="28"/>
          <w:szCs w:val="28"/>
        </w:rPr>
        <w:t xml:space="preserve"> –</w:t>
      </w:r>
      <w:r w:rsidRPr="006E0721">
        <w:rPr>
          <w:sz w:val="28"/>
          <w:szCs w:val="28"/>
        </w:rPr>
        <w:t>допуск на сужение колеи.</w:t>
      </w:r>
    </w:p>
    <w:p w:rsidR="00425B6E" w:rsidRDefault="00425B6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3AD4" w:rsidRPr="006E0721" w:rsidRDefault="001D3AD4" w:rsidP="0082410A">
      <w:pPr>
        <w:spacing w:line="360" w:lineRule="auto"/>
        <w:ind w:firstLine="709"/>
        <w:jc w:val="right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lastRenderedPageBreak/>
        <w:t>Таблица 1.</w:t>
      </w:r>
      <w:r w:rsidR="00425B6E">
        <w:rPr>
          <w:sz w:val="28"/>
          <w:szCs w:val="28"/>
        </w:rPr>
        <w:t>2</w:t>
      </w:r>
      <w:r w:rsidRPr="006E0721">
        <w:rPr>
          <w:sz w:val="28"/>
          <w:szCs w:val="28"/>
        </w:rPr>
        <w:t xml:space="preserve"> Параметры ходовых частей подвижного состава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157"/>
        <w:gridCol w:w="944"/>
        <w:gridCol w:w="944"/>
        <w:gridCol w:w="71"/>
        <w:gridCol w:w="873"/>
        <w:gridCol w:w="944"/>
        <w:gridCol w:w="26"/>
        <w:gridCol w:w="1558"/>
        <w:gridCol w:w="1847"/>
      </w:tblGrid>
      <w:tr w:rsidR="001D3AD4" w:rsidRPr="006E0721" w:rsidTr="008D5192">
        <w:trPr>
          <w:trHeight w:val="514"/>
        </w:trPr>
        <w:tc>
          <w:tcPr>
            <w:tcW w:w="1152" w:type="pct"/>
            <w:vMerge w:val="restar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Тип экипажа</w:t>
            </w:r>
          </w:p>
        </w:tc>
        <w:tc>
          <w:tcPr>
            <w:tcW w:w="504" w:type="pct"/>
            <w:vMerge w:val="restart"/>
            <w:shd w:val="clear" w:color="auto" w:fill="FFFFFF"/>
            <w:textDirection w:val="btLr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Конструкционная</w:t>
            </w:r>
            <w:r w:rsidRPr="006E0721">
              <w:rPr>
                <w:color w:val="000000"/>
              </w:rPr>
              <w:br/>
              <w:t>скорость V, км/ч</w:t>
            </w:r>
          </w:p>
        </w:tc>
        <w:tc>
          <w:tcPr>
            <w:tcW w:w="504" w:type="pct"/>
            <w:vMerge w:val="restart"/>
            <w:shd w:val="clear" w:color="auto" w:fill="FFFFFF"/>
            <w:textDirection w:val="btLr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Радиус колеса по</w:t>
            </w:r>
            <w:r w:rsidRPr="006E0721">
              <w:rPr>
                <w:color w:val="000000"/>
              </w:rPr>
              <w:br/>
              <w:t>кругу катания</w:t>
            </w:r>
            <w:r w:rsidRPr="006E0721">
              <w:rPr>
                <w:color w:val="000000"/>
                <w:lang w:val="en-US"/>
              </w:rPr>
              <w:t>r</w:t>
            </w:r>
            <w:r w:rsidRPr="006E0721">
              <w:rPr>
                <w:color w:val="000000"/>
              </w:rPr>
              <w:t>, см</w:t>
            </w:r>
          </w:p>
        </w:tc>
        <w:tc>
          <w:tcPr>
            <w:tcW w:w="504" w:type="pct"/>
            <w:gridSpan w:val="2"/>
            <w:vMerge w:val="restart"/>
            <w:shd w:val="clear" w:color="auto" w:fill="FFFFFF"/>
            <w:textDirection w:val="btLr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Число осей</w:t>
            </w:r>
            <w:r w:rsidRPr="006E0721">
              <w:rPr>
                <w:color w:val="000000"/>
              </w:rPr>
              <w:br/>
              <w:t>в жесткой базе</w:t>
            </w:r>
          </w:p>
        </w:tc>
        <w:tc>
          <w:tcPr>
            <w:tcW w:w="504" w:type="pct"/>
            <w:vMerge w:val="restart"/>
            <w:shd w:val="clear" w:color="auto" w:fill="FFFFFF"/>
            <w:textDirection w:val="btLr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Длина жесткой базы</w:t>
            </w:r>
            <w:r w:rsidRPr="006E0721">
              <w:rPr>
                <w:color w:val="000000"/>
              </w:rPr>
              <w:br/>
            </w:r>
            <w:r w:rsidRPr="006E0721">
              <w:rPr>
                <w:color w:val="000000"/>
                <w:lang w:val="en-US" w:eastAsia="en-US"/>
              </w:rPr>
              <w:t>L</w:t>
            </w:r>
            <w:r w:rsidRPr="006E0721">
              <w:rPr>
                <w:color w:val="000000"/>
                <w:lang w:eastAsia="en-US"/>
              </w:rPr>
              <w:t xml:space="preserve">, </w:t>
            </w:r>
            <w:r w:rsidRPr="006E0721">
              <w:rPr>
                <w:color w:val="000000"/>
              </w:rPr>
              <w:t>см</w:t>
            </w:r>
          </w:p>
        </w:tc>
        <w:tc>
          <w:tcPr>
            <w:tcW w:w="1832" w:type="pct"/>
            <w:gridSpan w:val="3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Поперечные разбеги</w:t>
            </w:r>
            <w:r w:rsidRPr="006E0721">
              <w:rPr>
                <w:color w:val="000000"/>
              </w:rPr>
              <w:br/>
            </w:r>
            <m:oMath>
              <m:r>
                <w:rPr>
                  <w:rFonts w:ascii="Cambria Math" w:hAnsi="Cambria Math"/>
                  <w:color w:val="000000"/>
                </w:rPr>
                <m:t>η</m:t>
              </m:r>
            </m:oMath>
            <w:r w:rsidRPr="006E0721">
              <w:rPr>
                <w:color w:val="000000"/>
              </w:rPr>
              <w:t>, мм, осей</w:t>
            </w:r>
          </w:p>
        </w:tc>
      </w:tr>
      <w:tr w:rsidR="001D3AD4" w:rsidRPr="006E0721" w:rsidTr="008D5192">
        <w:trPr>
          <w:cantSplit/>
          <w:trHeight w:val="2709"/>
        </w:trPr>
        <w:tc>
          <w:tcPr>
            <w:tcW w:w="1152" w:type="pct"/>
            <w:vMerge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</w:p>
        </w:tc>
        <w:tc>
          <w:tcPr>
            <w:tcW w:w="504" w:type="pct"/>
            <w:vMerge/>
            <w:shd w:val="clear" w:color="auto" w:fill="FFFFFF"/>
            <w:textDirection w:val="btLr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</w:p>
        </w:tc>
        <w:tc>
          <w:tcPr>
            <w:tcW w:w="504" w:type="pct"/>
            <w:vMerge/>
            <w:shd w:val="clear" w:color="auto" w:fill="FFFFFF"/>
            <w:textDirection w:val="btLr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</w:p>
        </w:tc>
        <w:tc>
          <w:tcPr>
            <w:tcW w:w="504" w:type="pct"/>
            <w:gridSpan w:val="2"/>
            <w:vMerge/>
            <w:shd w:val="clear" w:color="auto" w:fill="FFFFFF"/>
            <w:textDirection w:val="btLr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</w:p>
        </w:tc>
        <w:tc>
          <w:tcPr>
            <w:tcW w:w="504" w:type="pct"/>
            <w:vMerge/>
            <w:shd w:val="clear" w:color="auto" w:fill="FFFFFF"/>
            <w:textDirection w:val="btLr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</w:p>
        </w:tc>
        <w:tc>
          <w:tcPr>
            <w:tcW w:w="846" w:type="pct"/>
            <w:gridSpan w:val="2"/>
            <w:shd w:val="clear" w:color="auto" w:fill="FFFFFF"/>
            <w:textDirection w:val="btLr"/>
            <w:vAlign w:val="center"/>
          </w:tcPr>
          <w:p w:rsidR="001D3AD4" w:rsidRPr="006E0721" w:rsidRDefault="001D3AD4" w:rsidP="0082410A">
            <w:pPr>
              <w:ind w:left="113" w:right="113"/>
              <w:jc w:val="center"/>
              <w:outlineLvl w:val="0"/>
            </w:pPr>
            <w:r w:rsidRPr="006E0721">
              <w:t xml:space="preserve">крайних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oMath>
          </w:p>
        </w:tc>
        <w:tc>
          <w:tcPr>
            <w:tcW w:w="986" w:type="pct"/>
            <w:shd w:val="clear" w:color="auto" w:fill="FFFFFF"/>
            <w:textDirection w:val="btLr"/>
            <w:vAlign w:val="center"/>
          </w:tcPr>
          <w:p w:rsidR="001D3AD4" w:rsidRPr="006E0721" w:rsidRDefault="001D3AD4" w:rsidP="0082410A">
            <w:pPr>
              <w:ind w:left="113" w:right="113"/>
              <w:jc w:val="center"/>
              <w:outlineLvl w:val="0"/>
            </w:pPr>
            <w:r w:rsidRPr="006E0721">
              <w:t xml:space="preserve">средней у трехосной тележки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</w:p>
        </w:tc>
      </w:tr>
      <w:tr w:rsidR="001D3AD4" w:rsidRPr="006E0721" w:rsidTr="008D5192">
        <w:trPr>
          <w:trHeight w:val="254"/>
        </w:trPr>
        <w:tc>
          <w:tcPr>
            <w:tcW w:w="5000" w:type="pct"/>
            <w:gridSpan w:val="9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Электровозы переменного тока</w:t>
            </w:r>
          </w:p>
        </w:tc>
      </w:tr>
      <w:tr w:rsidR="001D3AD4" w:rsidRPr="006E0721" w:rsidTr="008D5192">
        <w:trPr>
          <w:trHeight w:val="247"/>
        </w:trPr>
        <w:tc>
          <w:tcPr>
            <w:tcW w:w="1152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ВЛ 60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120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62,5</w:t>
            </w:r>
          </w:p>
        </w:tc>
        <w:tc>
          <w:tcPr>
            <w:tcW w:w="504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3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460</w:t>
            </w:r>
          </w:p>
        </w:tc>
        <w:tc>
          <w:tcPr>
            <w:tcW w:w="846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1,0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15,5</w:t>
            </w:r>
          </w:p>
        </w:tc>
      </w:tr>
      <w:tr w:rsidR="001D3AD4" w:rsidRPr="006E0721" w:rsidTr="008D5192">
        <w:trPr>
          <w:trHeight w:val="240"/>
        </w:trPr>
        <w:tc>
          <w:tcPr>
            <w:tcW w:w="1152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ВЛ 60</w:t>
            </w:r>
            <w:r w:rsidRPr="006E0721">
              <w:rPr>
                <w:color w:val="000000"/>
                <w:vertAlign w:val="superscript"/>
              </w:rPr>
              <w:t>к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100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62,5</w:t>
            </w:r>
          </w:p>
        </w:tc>
        <w:tc>
          <w:tcPr>
            <w:tcW w:w="504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3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460</w:t>
            </w:r>
          </w:p>
        </w:tc>
        <w:tc>
          <w:tcPr>
            <w:tcW w:w="846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1,0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15,5</w:t>
            </w:r>
          </w:p>
        </w:tc>
      </w:tr>
      <w:tr w:rsidR="001D3AD4" w:rsidRPr="006E0721" w:rsidTr="008D5192">
        <w:trPr>
          <w:trHeight w:val="226"/>
        </w:trPr>
        <w:tc>
          <w:tcPr>
            <w:tcW w:w="1152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ВЛ 80,ВЛ80</w:t>
            </w:r>
            <w:r w:rsidRPr="006E0721">
              <w:rPr>
                <w:color w:val="000000"/>
                <w:vertAlign w:val="superscript"/>
              </w:rPr>
              <w:t>к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110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62,5</w:t>
            </w:r>
          </w:p>
        </w:tc>
        <w:tc>
          <w:tcPr>
            <w:tcW w:w="504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2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300</w:t>
            </w:r>
          </w:p>
        </w:tc>
        <w:tc>
          <w:tcPr>
            <w:tcW w:w="846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1,0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-</w:t>
            </w:r>
          </w:p>
        </w:tc>
      </w:tr>
      <w:tr w:rsidR="001D3AD4" w:rsidRPr="006E0721" w:rsidTr="008D5192">
        <w:trPr>
          <w:trHeight w:val="240"/>
        </w:trPr>
        <w:tc>
          <w:tcPr>
            <w:tcW w:w="1152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ВЛ82</w:t>
            </w:r>
            <w:r w:rsidRPr="006E0721">
              <w:rPr>
                <w:color w:val="000000"/>
                <w:vertAlign w:val="superscript"/>
              </w:rPr>
              <w:t>м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110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62,5</w:t>
            </w:r>
          </w:p>
        </w:tc>
        <w:tc>
          <w:tcPr>
            <w:tcW w:w="504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2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300</w:t>
            </w:r>
          </w:p>
        </w:tc>
        <w:tc>
          <w:tcPr>
            <w:tcW w:w="846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1,0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-</w:t>
            </w:r>
          </w:p>
        </w:tc>
      </w:tr>
      <w:tr w:rsidR="001D3AD4" w:rsidRPr="006E0721" w:rsidTr="008D5192">
        <w:trPr>
          <w:trHeight w:val="240"/>
        </w:trPr>
        <w:tc>
          <w:tcPr>
            <w:tcW w:w="1152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Ф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110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62,5</w:t>
            </w:r>
          </w:p>
        </w:tc>
        <w:tc>
          <w:tcPr>
            <w:tcW w:w="504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3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467</w:t>
            </w:r>
          </w:p>
        </w:tc>
        <w:tc>
          <w:tcPr>
            <w:tcW w:w="846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0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0</w:t>
            </w:r>
          </w:p>
        </w:tc>
      </w:tr>
      <w:tr w:rsidR="001D3AD4" w:rsidRPr="006E0721" w:rsidTr="008D5192">
        <w:trPr>
          <w:trHeight w:val="226"/>
        </w:trPr>
        <w:tc>
          <w:tcPr>
            <w:tcW w:w="1152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Ф</w:t>
            </w:r>
            <w:r w:rsidRPr="006E0721">
              <w:rPr>
                <w:color w:val="000000"/>
                <w:vertAlign w:val="superscript"/>
              </w:rPr>
              <w:t>п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160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62,5</w:t>
            </w:r>
          </w:p>
        </w:tc>
        <w:tc>
          <w:tcPr>
            <w:tcW w:w="504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3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484</w:t>
            </w:r>
          </w:p>
        </w:tc>
        <w:tc>
          <w:tcPr>
            <w:tcW w:w="846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0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0</w:t>
            </w:r>
          </w:p>
        </w:tc>
      </w:tr>
      <w:tr w:rsidR="001D3AD4" w:rsidRPr="006E0721" w:rsidTr="008D5192">
        <w:trPr>
          <w:trHeight w:val="233"/>
        </w:trPr>
        <w:tc>
          <w:tcPr>
            <w:tcW w:w="1152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ЧС4</w:t>
            </w:r>
            <w:r w:rsidR="008D5192" w:rsidRPr="006E0721">
              <w:rPr>
                <w:color w:val="000000"/>
                <w:vertAlign w:val="superscript"/>
              </w:rPr>
              <w:t>т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160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62,5</w:t>
            </w:r>
          </w:p>
        </w:tc>
        <w:tc>
          <w:tcPr>
            <w:tcW w:w="504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3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460</w:t>
            </w:r>
          </w:p>
        </w:tc>
        <w:tc>
          <w:tcPr>
            <w:tcW w:w="846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1,3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1,3</w:t>
            </w:r>
          </w:p>
        </w:tc>
      </w:tr>
      <w:tr w:rsidR="001D3AD4" w:rsidRPr="006E0721" w:rsidTr="008D5192">
        <w:trPr>
          <w:trHeight w:val="233"/>
        </w:trPr>
        <w:tc>
          <w:tcPr>
            <w:tcW w:w="1152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К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100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62,5</w:t>
            </w:r>
          </w:p>
        </w:tc>
        <w:tc>
          <w:tcPr>
            <w:tcW w:w="504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3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495</w:t>
            </w:r>
          </w:p>
        </w:tc>
        <w:tc>
          <w:tcPr>
            <w:tcW w:w="846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-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t>-</w:t>
            </w:r>
          </w:p>
        </w:tc>
      </w:tr>
      <w:tr w:rsidR="001D3AD4" w:rsidRPr="006E0721" w:rsidTr="008D5192">
        <w:trPr>
          <w:trHeight w:val="309"/>
        </w:trPr>
        <w:tc>
          <w:tcPr>
            <w:tcW w:w="1152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ВЛ65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120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62,5</w:t>
            </w:r>
          </w:p>
        </w:tc>
        <w:tc>
          <w:tcPr>
            <w:tcW w:w="504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2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290</w:t>
            </w:r>
          </w:p>
        </w:tc>
        <w:tc>
          <w:tcPr>
            <w:tcW w:w="846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-</w:t>
            </w:r>
          </w:p>
        </w:tc>
      </w:tr>
      <w:tr w:rsidR="001D3AD4" w:rsidRPr="006E0721" w:rsidTr="008D5192">
        <w:trPr>
          <w:trHeight w:val="240"/>
        </w:trPr>
        <w:tc>
          <w:tcPr>
            <w:tcW w:w="5000" w:type="pct"/>
            <w:gridSpan w:val="9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Электровозы постоянного тока</w:t>
            </w:r>
          </w:p>
        </w:tc>
      </w:tr>
      <w:tr w:rsidR="001D3AD4" w:rsidRPr="006E0721" w:rsidTr="008D5192">
        <w:trPr>
          <w:trHeight w:val="254"/>
        </w:trPr>
        <w:tc>
          <w:tcPr>
            <w:tcW w:w="1152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ВЛ23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100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60</w:t>
            </w:r>
          </w:p>
        </w:tc>
        <w:tc>
          <w:tcPr>
            <w:tcW w:w="504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3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440</w:t>
            </w:r>
          </w:p>
        </w:tc>
        <w:tc>
          <w:tcPr>
            <w:tcW w:w="846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0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14</w:t>
            </w:r>
          </w:p>
        </w:tc>
      </w:tr>
      <w:tr w:rsidR="001D3AD4" w:rsidRPr="006E0721" w:rsidTr="008D5192">
        <w:trPr>
          <w:trHeight w:val="233"/>
        </w:trPr>
        <w:tc>
          <w:tcPr>
            <w:tcW w:w="1152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ВЛ8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80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60</w:t>
            </w:r>
          </w:p>
        </w:tc>
        <w:tc>
          <w:tcPr>
            <w:tcW w:w="504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2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320</w:t>
            </w:r>
          </w:p>
        </w:tc>
        <w:tc>
          <w:tcPr>
            <w:tcW w:w="846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2,9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-</w:t>
            </w:r>
          </w:p>
        </w:tc>
      </w:tr>
      <w:tr w:rsidR="001D3AD4" w:rsidRPr="006E0721" w:rsidTr="008D5192">
        <w:trPr>
          <w:trHeight w:val="240"/>
        </w:trPr>
        <w:tc>
          <w:tcPr>
            <w:tcW w:w="1152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ВЛ10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100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62,5</w:t>
            </w:r>
          </w:p>
        </w:tc>
        <w:tc>
          <w:tcPr>
            <w:tcW w:w="504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2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300</w:t>
            </w:r>
          </w:p>
        </w:tc>
        <w:tc>
          <w:tcPr>
            <w:tcW w:w="846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1,0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-</w:t>
            </w:r>
          </w:p>
        </w:tc>
      </w:tr>
      <w:tr w:rsidR="001D3AD4" w:rsidRPr="006E0721" w:rsidTr="008D5192">
        <w:trPr>
          <w:trHeight w:val="233"/>
        </w:trPr>
        <w:tc>
          <w:tcPr>
            <w:tcW w:w="1152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ЧС1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120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62,5</w:t>
            </w:r>
          </w:p>
        </w:tc>
        <w:tc>
          <w:tcPr>
            <w:tcW w:w="504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2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333</w:t>
            </w:r>
          </w:p>
        </w:tc>
        <w:tc>
          <w:tcPr>
            <w:tcW w:w="846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0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0</w:t>
            </w:r>
          </w:p>
        </w:tc>
      </w:tr>
      <w:tr w:rsidR="001D3AD4" w:rsidRPr="006E0721" w:rsidTr="008D5192">
        <w:trPr>
          <w:trHeight w:val="233"/>
        </w:trPr>
        <w:tc>
          <w:tcPr>
            <w:tcW w:w="1152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ЧС2</w:t>
            </w:r>
            <w:r w:rsidRPr="006E0721">
              <w:rPr>
                <w:color w:val="000000"/>
                <w:vertAlign w:val="superscript"/>
              </w:rPr>
              <w:t>м</w:t>
            </w:r>
            <w:r w:rsidRPr="006E0721">
              <w:rPr>
                <w:color w:val="000000"/>
              </w:rPr>
              <w:t>,ЧС2</w:t>
            </w:r>
            <w:r w:rsidRPr="006E0721">
              <w:rPr>
                <w:color w:val="000000"/>
                <w:vertAlign w:val="superscript"/>
              </w:rPr>
              <w:t>т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160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62,5</w:t>
            </w:r>
          </w:p>
        </w:tc>
        <w:tc>
          <w:tcPr>
            <w:tcW w:w="504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3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460</w:t>
            </w:r>
          </w:p>
        </w:tc>
        <w:tc>
          <w:tcPr>
            <w:tcW w:w="846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0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0</w:t>
            </w:r>
          </w:p>
        </w:tc>
      </w:tr>
      <w:tr w:rsidR="001D3AD4" w:rsidRPr="006E0721" w:rsidTr="008D5192">
        <w:trPr>
          <w:trHeight w:val="240"/>
        </w:trPr>
        <w:tc>
          <w:tcPr>
            <w:tcW w:w="1152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ЧСЗ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120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62,5</w:t>
            </w:r>
          </w:p>
        </w:tc>
        <w:tc>
          <w:tcPr>
            <w:tcW w:w="504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2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333</w:t>
            </w:r>
          </w:p>
        </w:tc>
        <w:tc>
          <w:tcPr>
            <w:tcW w:w="846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0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0</w:t>
            </w:r>
          </w:p>
        </w:tc>
      </w:tr>
      <w:tr w:rsidR="001D3AD4" w:rsidRPr="006E0721" w:rsidTr="008D5192">
        <w:trPr>
          <w:trHeight w:val="261"/>
        </w:trPr>
        <w:tc>
          <w:tcPr>
            <w:tcW w:w="1152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ЧС200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220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62,5</w:t>
            </w:r>
          </w:p>
        </w:tc>
        <w:tc>
          <w:tcPr>
            <w:tcW w:w="504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2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320</w:t>
            </w:r>
          </w:p>
        </w:tc>
        <w:tc>
          <w:tcPr>
            <w:tcW w:w="846" w:type="pct"/>
            <w:gridSpan w:val="2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0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1D3AD4" w:rsidRPr="006E0721" w:rsidRDefault="001D3AD4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0</w:t>
            </w:r>
          </w:p>
        </w:tc>
      </w:tr>
      <w:tr w:rsidR="00CF4719" w:rsidRPr="006E0721" w:rsidTr="008D5192">
        <w:trPr>
          <w:trHeight w:val="227"/>
        </w:trPr>
        <w:tc>
          <w:tcPr>
            <w:tcW w:w="5000" w:type="pct"/>
            <w:gridSpan w:val="9"/>
            <w:shd w:val="clear" w:color="auto" w:fill="FFFFFF"/>
            <w:vAlign w:val="center"/>
          </w:tcPr>
          <w:p w:rsidR="00CF4719" w:rsidRPr="006E0721" w:rsidRDefault="00CF4719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Тепловозы</w:t>
            </w:r>
          </w:p>
        </w:tc>
      </w:tr>
      <w:tr w:rsidR="00CF4719" w:rsidRPr="006E0721" w:rsidTr="008D5192">
        <w:trPr>
          <w:trHeight w:val="212"/>
        </w:trPr>
        <w:tc>
          <w:tcPr>
            <w:tcW w:w="1152" w:type="pct"/>
            <w:shd w:val="clear" w:color="auto" w:fill="FFFFFF"/>
            <w:vAlign w:val="center"/>
          </w:tcPr>
          <w:p w:rsidR="00CF4719" w:rsidRPr="006E0721" w:rsidRDefault="00CF4719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ТЭ7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CF4719" w:rsidRPr="006E0721" w:rsidRDefault="00CF4719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140</w:t>
            </w:r>
          </w:p>
        </w:tc>
        <w:tc>
          <w:tcPr>
            <w:tcW w:w="542" w:type="pct"/>
            <w:gridSpan w:val="2"/>
            <w:shd w:val="clear" w:color="auto" w:fill="FFFFFF"/>
            <w:vAlign w:val="center"/>
          </w:tcPr>
          <w:p w:rsidR="00CF4719" w:rsidRPr="006E0721" w:rsidRDefault="00CF4719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52,5</w:t>
            </w:r>
          </w:p>
        </w:tc>
        <w:tc>
          <w:tcPr>
            <w:tcW w:w="466" w:type="pct"/>
            <w:shd w:val="clear" w:color="auto" w:fill="FFFFFF"/>
            <w:vAlign w:val="center"/>
          </w:tcPr>
          <w:p w:rsidR="00CF4719" w:rsidRPr="006E0721" w:rsidRDefault="00CF4719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3</w:t>
            </w:r>
          </w:p>
        </w:tc>
        <w:tc>
          <w:tcPr>
            <w:tcW w:w="518" w:type="pct"/>
            <w:gridSpan w:val="2"/>
            <w:shd w:val="clear" w:color="auto" w:fill="FFFFFF"/>
            <w:vAlign w:val="center"/>
          </w:tcPr>
          <w:p w:rsidR="00CF4719" w:rsidRPr="006E0721" w:rsidRDefault="00CF4719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420</w:t>
            </w:r>
          </w:p>
        </w:tc>
        <w:tc>
          <w:tcPr>
            <w:tcW w:w="832" w:type="pct"/>
            <w:shd w:val="clear" w:color="auto" w:fill="FFFFFF"/>
            <w:vAlign w:val="center"/>
          </w:tcPr>
          <w:p w:rsidR="00CF4719" w:rsidRPr="006E0721" w:rsidRDefault="00CF4719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1,5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CF4719" w:rsidRPr="006E0721" w:rsidRDefault="00CF4719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14</w:t>
            </w:r>
          </w:p>
        </w:tc>
      </w:tr>
      <w:tr w:rsidR="00CF4719" w:rsidRPr="006E0721" w:rsidTr="008D5192">
        <w:trPr>
          <w:trHeight w:val="216"/>
        </w:trPr>
        <w:tc>
          <w:tcPr>
            <w:tcW w:w="1152" w:type="pct"/>
            <w:shd w:val="clear" w:color="auto" w:fill="FFFFFF"/>
            <w:vAlign w:val="center"/>
          </w:tcPr>
          <w:p w:rsidR="00CF4719" w:rsidRPr="006E0721" w:rsidRDefault="00CF4719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ТЭ3,ТЭ30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CF4719" w:rsidRPr="006E0721" w:rsidRDefault="00CF4719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100</w:t>
            </w:r>
          </w:p>
        </w:tc>
        <w:tc>
          <w:tcPr>
            <w:tcW w:w="542" w:type="pct"/>
            <w:gridSpan w:val="2"/>
            <w:shd w:val="clear" w:color="auto" w:fill="FFFFFF"/>
            <w:vAlign w:val="center"/>
          </w:tcPr>
          <w:p w:rsidR="00CF4719" w:rsidRPr="006E0721" w:rsidRDefault="00CF4719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52,5</w:t>
            </w:r>
          </w:p>
        </w:tc>
        <w:tc>
          <w:tcPr>
            <w:tcW w:w="466" w:type="pct"/>
            <w:shd w:val="clear" w:color="auto" w:fill="FFFFFF"/>
            <w:vAlign w:val="center"/>
          </w:tcPr>
          <w:p w:rsidR="00CF4719" w:rsidRPr="006E0721" w:rsidRDefault="00CF4719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3</w:t>
            </w:r>
          </w:p>
        </w:tc>
        <w:tc>
          <w:tcPr>
            <w:tcW w:w="518" w:type="pct"/>
            <w:gridSpan w:val="2"/>
            <w:shd w:val="clear" w:color="auto" w:fill="FFFFFF"/>
            <w:vAlign w:val="center"/>
          </w:tcPr>
          <w:p w:rsidR="00CF4719" w:rsidRPr="006E0721" w:rsidRDefault="00CF4719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420</w:t>
            </w:r>
          </w:p>
        </w:tc>
        <w:tc>
          <w:tcPr>
            <w:tcW w:w="832" w:type="pct"/>
            <w:shd w:val="clear" w:color="auto" w:fill="FFFFFF"/>
            <w:vAlign w:val="center"/>
          </w:tcPr>
          <w:p w:rsidR="00CF4719" w:rsidRPr="006E0721" w:rsidRDefault="00CF4719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1,5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CF4719" w:rsidRPr="006E0721" w:rsidRDefault="00CF4719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14</w:t>
            </w:r>
          </w:p>
        </w:tc>
      </w:tr>
      <w:tr w:rsidR="00CF4719" w:rsidRPr="006E0721" w:rsidTr="008D5192">
        <w:trPr>
          <w:trHeight w:val="248"/>
        </w:trPr>
        <w:tc>
          <w:tcPr>
            <w:tcW w:w="1152" w:type="pct"/>
            <w:shd w:val="clear" w:color="auto" w:fill="FFFFFF"/>
            <w:vAlign w:val="center"/>
          </w:tcPr>
          <w:p w:rsidR="00CF4719" w:rsidRPr="006E0721" w:rsidRDefault="00CF4719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2ТЭ10Л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CF4719" w:rsidRPr="006E0721" w:rsidRDefault="00CF4719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100</w:t>
            </w:r>
          </w:p>
        </w:tc>
        <w:tc>
          <w:tcPr>
            <w:tcW w:w="542" w:type="pct"/>
            <w:gridSpan w:val="2"/>
            <w:shd w:val="clear" w:color="auto" w:fill="FFFFFF"/>
            <w:vAlign w:val="center"/>
          </w:tcPr>
          <w:p w:rsidR="00CF4719" w:rsidRPr="006E0721" w:rsidRDefault="00CF4719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52,5</w:t>
            </w:r>
          </w:p>
        </w:tc>
        <w:tc>
          <w:tcPr>
            <w:tcW w:w="466" w:type="pct"/>
            <w:shd w:val="clear" w:color="auto" w:fill="FFFFFF"/>
            <w:vAlign w:val="center"/>
          </w:tcPr>
          <w:p w:rsidR="00CF4719" w:rsidRPr="006E0721" w:rsidRDefault="00CF4719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3</w:t>
            </w:r>
          </w:p>
        </w:tc>
        <w:tc>
          <w:tcPr>
            <w:tcW w:w="518" w:type="pct"/>
            <w:gridSpan w:val="2"/>
            <w:shd w:val="clear" w:color="auto" w:fill="FFFFFF"/>
            <w:vAlign w:val="center"/>
          </w:tcPr>
          <w:p w:rsidR="00CF4719" w:rsidRPr="006E0721" w:rsidRDefault="00CF4719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420</w:t>
            </w:r>
          </w:p>
        </w:tc>
        <w:tc>
          <w:tcPr>
            <w:tcW w:w="832" w:type="pct"/>
            <w:shd w:val="clear" w:color="auto" w:fill="FFFFFF"/>
            <w:vAlign w:val="center"/>
          </w:tcPr>
          <w:p w:rsidR="00CF4719" w:rsidRPr="006E0721" w:rsidRDefault="00CF4719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1,5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CF4719" w:rsidRPr="006E0721" w:rsidRDefault="00CF4719" w:rsidP="0082410A">
            <w:pPr>
              <w:jc w:val="center"/>
              <w:outlineLvl w:val="0"/>
            </w:pPr>
            <w:r w:rsidRPr="006E0721">
              <w:rPr>
                <w:color w:val="000000"/>
              </w:rPr>
              <w:t>14</w:t>
            </w:r>
          </w:p>
        </w:tc>
      </w:tr>
      <w:tr w:rsidR="008D5192" w:rsidRPr="006E0721" w:rsidTr="008D5192">
        <w:trPr>
          <w:trHeight w:val="248"/>
        </w:trPr>
        <w:tc>
          <w:tcPr>
            <w:tcW w:w="1152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2ТЭ10В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100</w:t>
            </w:r>
          </w:p>
        </w:tc>
        <w:tc>
          <w:tcPr>
            <w:tcW w:w="542" w:type="pct"/>
            <w:gridSpan w:val="2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52,5</w:t>
            </w:r>
          </w:p>
        </w:tc>
        <w:tc>
          <w:tcPr>
            <w:tcW w:w="466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3</w:t>
            </w:r>
          </w:p>
        </w:tc>
        <w:tc>
          <w:tcPr>
            <w:tcW w:w="518" w:type="pct"/>
            <w:gridSpan w:val="2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370</w:t>
            </w:r>
          </w:p>
        </w:tc>
        <w:tc>
          <w:tcPr>
            <w:tcW w:w="832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1,5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14</w:t>
            </w:r>
          </w:p>
        </w:tc>
      </w:tr>
      <w:tr w:rsidR="008D5192" w:rsidRPr="006E0721" w:rsidTr="008D5192">
        <w:trPr>
          <w:trHeight w:val="248"/>
        </w:trPr>
        <w:tc>
          <w:tcPr>
            <w:tcW w:w="1152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2ТЭ116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100</w:t>
            </w:r>
          </w:p>
        </w:tc>
        <w:tc>
          <w:tcPr>
            <w:tcW w:w="542" w:type="pct"/>
            <w:gridSpan w:val="2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52,5</w:t>
            </w:r>
          </w:p>
        </w:tc>
        <w:tc>
          <w:tcPr>
            <w:tcW w:w="466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3</w:t>
            </w:r>
          </w:p>
        </w:tc>
        <w:tc>
          <w:tcPr>
            <w:tcW w:w="518" w:type="pct"/>
            <w:gridSpan w:val="2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370</w:t>
            </w:r>
          </w:p>
        </w:tc>
        <w:tc>
          <w:tcPr>
            <w:tcW w:w="832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1,5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14</w:t>
            </w:r>
          </w:p>
        </w:tc>
      </w:tr>
      <w:tr w:rsidR="008D5192" w:rsidRPr="006E0721" w:rsidTr="008D5192">
        <w:trPr>
          <w:trHeight w:val="248"/>
        </w:trPr>
        <w:tc>
          <w:tcPr>
            <w:tcW w:w="1152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2ТЭ121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100</w:t>
            </w:r>
          </w:p>
        </w:tc>
        <w:tc>
          <w:tcPr>
            <w:tcW w:w="542" w:type="pct"/>
            <w:gridSpan w:val="2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52,5</w:t>
            </w:r>
          </w:p>
        </w:tc>
        <w:tc>
          <w:tcPr>
            <w:tcW w:w="466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3</w:t>
            </w:r>
          </w:p>
        </w:tc>
        <w:tc>
          <w:tcPr>
            <w:tcW w:w="518" w:type="pct"/>
            <w:gridSpan w:val="2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440</w:t>
            </w:r>
          </w:p>
        </w:tc>
        <w:tc>
          <w:tcPr>
            <w:tcW w:w="832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1,5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14</w:t>
            </w:r>
          </w:p>
        </w:tc>
      </w:tr>
      <w:tr w:rsidR="008D5192" w:rsidRPr="006E0721" w:rsidTr="008D5192">
        <w:trPr>
          <w:trHeight w:val="248"/>
        </w:trPr>
        <w:tc>
          <w:tcPr>
            <w:tcW w:w="1152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ТЭП10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140</w:t>
            </w:r>
          </w:p>
        </w:tc>
        <w:tc>
          <w:tcPr>
            <w:tcW w:w="542" w:type="pct"/>
            <w:gridSpan w:val="2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52,5</w:t>
            </w:r>
          </w:p>
        </w:tc>
        <w:tc>
          <w:tcPr>
            <w:tcW w:w="466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3</w:t>
            </w:r>
          </w:p>
        </w:tc>
        <w:tc>
          <w:tcPr>
            <w:tcW w:w="518" w:type="pct"/>
            <w:gridSpan w:val="2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420</w:t>
            </w:r>
          </w:p>
        </w:tc>
        <w:tc>
          <w:tcPr>
            <w:tcW w:w="832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1,5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14</w:t>
            </w:r>
          </w:p>
        </w:tc>
      </w:tr>
      <w:tr w:rsidR="008D5192" w:rsidRPr="006E0721" w:rsidTr="008D5192">
        <w:trPr>
          <w:trHeight w:val="248"/>
        </w:trPr>
        <w:tc>
          <w:tcPr>
            <w:tcW w:w="1152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ТЭП60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160</w:t>
            </w:r>
          </w:p>
        </w:tc>
        <w:tc>
          <w:tcPr>
            <w:tcW w:w="542" w:type="pct"/>
            <w:gridSpan w:val="2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52,5</w:t>
            </w:r>
          </w:p>
        </w:tc>
        <w:tc>
          <w:tcPr>
            <w:tcW w:w="466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3</w:t>
            </w:r>
          </w:p>
        </w:tc>
        <w:tc>
          <w:tcPr>
            <w:tcW w:w="518" w:type="pct"/>
            <w:gridSpan w:val="2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460</w:t>
            </w:r>
          </w:p>
        </w:tc>
        <w:tc>
          <w:tcPr>
            <w:tcW w:w="832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0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19</w:t>
            </w:r>
          </w:p>
        </w:tc>
      </w:tr>
      <w:tr w:rsidR="008D5192" w:rsidRPr="006E0721" w:rsidTr="008D5192">
        <w:trPr>
          <w:trHeight w:val="248"/>
        </w:trPr>
        <w:tc>
          <w:tcPr>
            <w:tcW w:w="1152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ТЭП70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160</w:t>
            </w:r>
          </w:p>
        </w:tc>
        <w:tc>
          <w:tcPr>
            <w:tcW w:w="542" w:type="pct"/>
            <w:gridSpan w:val="2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52,5</w:t>
            </w:r>
          </w:p>
        </w:tc>
        <w:tc>
          <w:tcPr>
            <w:tcW w:w="466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3</w:t>
            </w:r>
          </w:p>
        </w:tc>
        <w:tc>
          <w:tcPr>
            <w:tcW w:w="518" w:type="pct"/>
            <w:gridSpan w:val="2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430</w:t>
            </w:r>
          </w:p>
        </w:tc>
        <w:tc>
          <w:tcPr>
            <w:tcW w:w="832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1,5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14</w:t>
            </w:r>
          </w:p>
        </w:tc>
      </w:tr>
      <w:tr w:rsidR="008D5192" w:rsidRPr="006E0721" w:rsidTr="008D5192">
        <w:trPr>
          <w:trHeight w:val="248"/>
        </w:trPr>
        <w:tc>
          <w:tcPr>
            <w:tcW w:w="1152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ТЭП75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160</w:t>
            </w:r>
          </w:p>
        </w:tc>
        <w:tc>
          <w:tcPr>
            <w:tcW w:w="542" w:type="pct"/>
            <w:gridSpan w:val="2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61,0</w:t>
            </w:r>
          </w:p>
        </w:tc>
        <w:tc>
          <w:tcPr>
            <w:tcW w:w="466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3</w:t>
            </w:r>
          </w:p>
        </w:tc>
        <w:tc>
          <w:tcPr>
            <w:tcW w:w="518" w:type="pct"/>
            <w:gridSpan w:val="2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430</w:t>
            </w:r>
          </w:p>
        </w:tc>
        <w:tc>
          <w:tcPr>
            <w:tcW w:w="832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1,5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14</w:t>
            </w:r>
          </w:p>
        </w:tc>
      </w:tr>
      <w:tr w:rsidR="008D5192" w:rsidRPr="006E0721" w:rsidTr="008D5192">
        <w:trPr>
          <w:trHeight w:val="248"/>
        </w:trPr>
        <w:tc>
          <w:tcPr>
            <w:tcW w:w="1152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ТГ102К</w:t>
            </w:r>
          </w:p>
        </w:tc>
        <w:tc>
          <w:tcPr>
            <w:tcW w:w="504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120</w:t>
            </w:r>
          </w:p>
        </w:tc>
        <w:tc>
          <w:tcPr>
            <w:tcW w:w="542" w:type="pct"/>
            <w:gridSpan w:val="2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61,0</w:t>
            </w:r>
          </w:p>
        </w:tc>
        <w:tc>
          <w:tcPr>
            <w:tcW w:w="466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2</w:t>
            </w:r>
          </w:p>
        </w:tc>
        <w:tc>
          <w:tcPr>
            <w:tcW w:w="518" w:type="pct"/>
            <w:gridSpan w:val="2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250</w:t>
            </w:r>
          </w:p>
        </w:tc>
        <w:tc>
          <w:tcPr>
            <w:tcW w:w="832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1,5</w:t>
            </w:r>
          </w:p>
        </w:tc>
        <w:tc>
          <w:tcPr>
            <w:tcW w:w="986" w:type="pct"/>
            <w:shd w:val="clear" w:color="auto" w:fill="FFFFFF"/>
            <w:vAlign w:val="center"/>
          </w:tcPr>
          <w:p w:rsidR="008D5192" w:rsidRPr="006E0721" w:rsidRDefault="008D5192" w:rsidP="0082410A">
            <w:pPr>
              <w:jc w:val="center"/>
              <w:outlineLvl w:val="0"/>
            </w:pPr>
            <w:r w:rsidRPr="006E0721">
              <w:t>-</w:t>
            </w:r>
          </w:p>
        </w:tc>
      </w:tr>
    </w:tbl>
    <w:p w:rsidR="008D5192" w:rsidRPr="006E0721" w:rsidRDefault="008D5192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</w:p>
    <w:p w:rsidR="0065542A" w:rsidRPr="006E0721" w:rsidRDefault="00507208" w:rsidP="0082410A">
      <w:pPr>
        <w:tabs>
          <w:tab w:val="left" w:pos="8505"/>
        </w:tabs>
        <w:spacing w:line="360" w:lineRule="auto"/>
        <w:ind w:firstLine="3686"/>
        <w:jc w:val="both"/>
        <w:outlineLvl w:val="0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hAnsi="Cambria Math"/>
                <w:sz w:val="32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32"/>
                <w:szCs w:val="28"/>
              </w:rPr>
              <m:t>н</m:t>
            </m:r>
          </m:sub>
        </m:sSub>
        <m:r>
          <w:rPr>
            <w:rFonts w:ascii="Cambria Math" w:hAnsi="Cambria Math"/>
            <w:sz w:val="32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28"/>
                  </w:rPr>
                  <m:t>(λ+</m:t>
                </m:r>
                <m:r>
                  <w:rPr>
                    <w:rFonts w:ascii="Cambria Math" w:hAnsi="Cambria Math"/>
                    <w:sz w:val="32"/>
                    <w:szCs w:val="28"/>
                    <w:lang w:val="en-US"/>
                  </w:rPr>
                  <m:t>b</m:t>
                </m:r>
                <m:r>
                  <w:rPr>
                    <w:rFonts w:ascii="Cambria Math" w:hAnsi="Cambria Math"/>
                    <w:sz w:val="32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32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2"/>
                <w:szCs w:val="28"/>
              </w:rPr>
              <m:t>2R</m:t>
            </m:r>
          </m:den>
        </m:f>
      </m:oMath>
      <w:r w:rsidR="00606D75" w:rsidRPr="006E0721">
        <w:rPr>
          <w:sz w:val="28"/>
          <w:szCs w:val="28"/>
        </w:rPr>
        <w:t xml:space="preserve"> , </w:t>
      </w:r>
      <w:r w:rsidR="00606D75" w:rsidRPr="006E0721">
        <w:rPr>
          <w:sz w:val="28"/>
          <w:szCs w:val="28"/>
        </w:rPr>
        <w:tab/>
        <w:t>(1.</w:t>
      </w:r>
      <w:r w:rsidR="00425B6E">
        <w:rPr>
          <w:sz w:val="28"/>
          <w:szCs w:val="28"/>
        </w:rPr>
        <w:t>9</w:t>
      </w:r>
      <w:r w:rsidR="00606D75" w:rsidRPr="006E0721">
        <w:rPr>
          <w:sz w:val="28"/>
          <w:szCs w:val="28"/>
        </w:rPr>
        <w:t>)</w:t>
      </w:r>
    </w:p>
    <w:p w:rsidR="00606D75" w:rsidRPr="006E0721" w:rsidRDefault="00606D75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lastRenderedPageBreak/>
        <w:t xml:space="preserve">где </w:t>
      </w:r>
      <m:oMath>
        <m:r>
          <w:rPr>
            <w:rFonts w:ascii="Cambria Math" w:hAnsi="Cambria Math"/>
            <w:sz w:val="28"/>
            <w:szCs w:val="28"/>
          </w:rPr>
          <m:t>λ</m:t>
        </m:r>
      </m:oMath>
      <w:r w:rsidR="00FF7D04" w:rsidRPr="006E0721">
        <w:rPr>
          <w:sz w:val="28"/>
          <w:szCs w:val="28"/>
        </w:rPr>
        <w:t xml:space="preserve"> –</w:t>
      </w:r>
      <w:r w:rsidRPr="006E0721">
        <w:rPr>
          <w:sz w:val="28"/>
          <w:szCs w:val="28"/>
        </w:rPr>
        <w:t xml:space="preserve">расстояние от центра </w:t>
      </w:r>
      <w:r w:rsidRPr="00425B6E">
        <w:rPr>
          <w:i/>
          <w:sz w:val="28"/>
          <w:szCs w:val="28"/>
          <w:lang w:val="en-US"/>
        </w:rPr>
        <w:t>O</w:t>
      </w:r>
      <w:r w:rsidRPr="006E0721">
        <w:rPr>
          <w:sz w:val="28"/>
          <w:szCs w:val="28"/>
        </w:rPr>
        <w:t xml:space="preserve"> вращения тележки до геометрической оси первой колесной пары, равное в данном случае длине жесткой базы </w:t>
      </w:r>
      <w:r w:rsidRPr="00425B6E">
        <w:rPr>
          <w:i/>
          <w:sz w:val="28"/>
          <w:szCs w:val="28"/>
        </w:rPr>
        <w:t>L</w:t>
      </w:r>
      <w:r w:rsidRPr="006E0721">
        <w:rPr>
          <w:sz w:val="28"/>
          <w:szCs w:val="28"/>
        </w:rPr>
        <w:t>, мм;</w:t>
      </w:r>
    </w:p>
    <w:p w:rsidR="00606D75" w:rsidRPr="006E0721" w:rsidRDefault="00606D75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425B6E">
        <w:rPr>
          <w:i/>
          <w:sz w:val="28"/>
          <w:szCs w:val="28"/>
        </w:rPr>
        <w:t>R</w:t>
      </w:r>
      <w:r w:rsidR="00FF7D04" w:rsidRPr="006E0721">
        <w:rPr>
          <w:sz w:val="28"/>
          <w:szCs w:val="28"/>
        </w:rPr>
        <w:t xml:space="preserve"> –</w:t>
      </w:r>
      <w:r w:rsidRPr="006E0721">
        <w:rPr>
          <w:sz w:val="28"/>
          <w:szCs w:val="28"/>
        </w:rPr>
        <w:t>радиус кривой, мм;</w:t>
      </w:r>
    </w:p>
    <w:p w:rsidR="0065542A" w:rsidRPr="006E0721" w:rsidRDefault="00606D75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425B6E">
        <w:rPr>
          <w:i/>
          <w:sz w:val="28"/>
          <w:szCs w:val="28"/>
        </w:rPr>
        <w:t>b</w:t>
      </w:r>
      <w:r w:rsidR="00FF7D04" w:rsidRPr="006E0721">
        <w:rPr>
          <w:sz w:val="28"/>
          <w:szCs w:val="28"/>
        </w:rPr>
        <w:t xml:space="preserve"> –</w:t>
      </w:r>
      <w:r w:rsidRPr="006E0721">
        <w:rPr>
          <w:sz w:val="28"/>
          <w:szCs w:val="28"/>
        </w:rPr>
        <w:t>расстояние от оси первой колесной пары до точки касания гребня колеса с р</w:t>
      </w:r>
      <w:r w:rsidR="00EF3FD4" w:rsidRPr="006E0721">
        <w:rPr>
          <w:sz w:val="28"/>
          <w:szCs w:val="28"/>
        </w:rPr>
        <w:t>ельсом, определяемое по формуле:</w:t>
      </w:r>
    </w:p>
    <w:p w:rsidR="00EF3FD4" w:rsidRPr="006E0721" w:rsidRDefault="00EF3FD4" w:rsidP="0082410A">
      <w:pPr>
        <w:tabs>
          <w:tab w:val="left" w:pos="8505"/>
        </w:tabs>
        <w:spacing w:line="360" w:lineRule="auto"/>
        <w:ind w:firstLine="3119"/>
        <w:jc w:val="both"/>
        <w:outlineLvl w:val="0"/>
        <w:rPr>
          <w:sz w:val="32"/>
          <w:szCs w:val="28"/>
        </w:rPr>
      </w:pPr>
      <m:oMath>
        <m:r>
          <w:rPr>
            <w:rFonts w:ascii="Cambria Math" w:hAnsi="Cambria Math"/>
            <w:sz w:val="32"/>
            <w:szCs w:val="28"/>
          </w:rPr>
          <m:t>b=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>λ</m:t>
            </m:r>
            <m:d>
              <m:dPr>
                <m:ctrlPr>
                  <w:rPr>
                    <w:rFonts w:ascii="Cambria Math" w:hAnsi="Cambria Math"/>
                    <w:i/>
                    <w:sz w:val="32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28"/>
                    <w:lang w:val="en-US"/>
                  </w:rPr>
                  <m:t>r</m:t>
                </m:r>
                <m:r>
                  <w:rPr>
                    <w:rFonts w:ascii="Cambria Math" w:hAnsi="Cambria Math"/>
                    <w:sz w:val="32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32"/>
                    <w:szCs w:val="28"/>
                    <w:lang w:val="en-US"/>
                  </w:rPr>
                  <m:t>t</m:t>
                </m:r>
                <m:ctrlPr>
                  <w:rPr>
                    <w:rFonts w:ascii="Cambria Math" w:hAnsi="Cambria Math"/>
                    <w:i/>
                    <w:sz w:val="32"/>
                    <w:szCs w:val="28"/>
                    <w:lang w:val="en-US"/>
                  </w:rPr>
                </m:ctrlPr>
              </m:e>
            </m:d>
            <m:r>
              <w:rPr>
                <w:rFonts w:ascii="Cambria Math" w:hAnsi="Cambria Math"/>
                <w:sz w:val="32"/>
                <w:szCs w:val="28"/>
                <w:lang w:val="en-US"/>
              </w:rPr>
              <m:t>tgτ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R+</m:t>
            </m:r>
            <m:f>
              <m:fPr>
                <m:type m:val="lin"/>
                <m:ctrlPr>
                  <w:rPr>
                    <w:rFonts w:ascii="Cambria Math" w:hAnsi="Cambria Math"/>
                    <w:i/>
                    <w:sz w:val="32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28"/>
                  </w:rPr>
                  <m:t>S</m:t>
                </m:r>
              </m:num>
              <m:den>
                <m:r>
                  <w:rPr>
                    <w:rFonts w:ascii="Cambria Math" w:hAnsi="Cambria Math"/>
                    <w:sz w:val="32"/>
                    <w:szCs w:val="28"/>
                  </w:rPr>
                  <m:t>2-(r+t)</m:t>
                </m:r>
                <m:r>
                  <w:rPr>
                    <w:rFonts w:ascii="Cambria Math" w:hAnsi="Cambria Math"/>
                    <w:sz w:val="32"/>
                    <w:szCs w:val="28"/>
                    <w:lang w:val="en-US"/>
                  </w:rPr>
                  <m:t>tgτ</m:t>
                </m:r>
              </m:den>
            </m:f>
          </m:den>
        </m:f>
      </m:oMath>
      <w:r w:rsidRPr="006E0721">
        <w:rPr>
          <w:sz w:val="32"/>
          <w:szCs w:val="28"/>
        </w:rPr>
        <w:t xml:space="preserve"> , </w:t>
      </w:r>
      <w:r w:rsidRPr="006E0721">
        <w:rPr>
          <w:sz w:val="32"/>
          <w:szCs w:val="28"/>
        </w:rPr>
        <w:tab/>
      </w:r>
      <w:r w:rsidRPr="006E0721">
        <w:rPr>
          <w:sz w:val="28"/>
          <w:szCs w:val="28"/>
        </w:rPr>
        <w:t>(1.</w:t>
      </w:r>
      <w:r w:rsidR="00425B6E">
        <w:rPr>
          <w:sz w:val="28"/>
          <w:szCs w:val="28"/>
        </w:rPr>
        <w:t>10</w:t>
      </w:r>
      <w:r w:rsidRPr="006E0721">
        <w:rPr>
          <w:sz w:val="28"/>
          <w:szCs w:val="28"/>
        </w:rPr>
        <w:t>)</w:t>
      </w:r>
    </w:p>
    <w:p w:rsidR="00EF3FD4" w:rsidRPr="006E0721" w:rsidRDefault="00EF3FD4" w:rsidP="0082410A">
      <w:pPr>
        <w:spacing w:line="360" w:lineRule="auto"/>
        <w:ind w:firstLine="142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где</w:t>
      </w:r>
      <w:r w:rsidRPr="006E0721">
        <w:rPr>
          <w:i/>
          <w:sz w:val="28"/>
          <w:szCs w:val="28"/>
          <w:lang w:val="en-US"/>
        </w:rPr>
        <w:t>r</w:t>
      </w:r>
      <w:r w:rsidR="00FF7D04" w:rsidRPr="006E0721">
        <w:rPr>
          <w:sz w:val="28"/>
          <w:szCs w:val="28"/>
        </w:rPr>
        <w:t xml:space="preserve"> –</w:t>
      </w:r>
      <w:r w:rsidRPr="006E0721">
        <w:rPr>
          <w:sz w:val="28"/>
          <w:szCs w:val="28"/>
        </w:rPr>
        <w:t>радиус колеса, мм;</w:t>
      </w:r>
    </w:p>
    <w:p w:rsidR="00EF3FD4" w:rsidRPr="006E0721" w:rsidRDefault="00EF3FD4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i/>
          <w:sz w:val="28"/>
          <w:szCs w:val="28"/>
        </w:rPr>
        <w:t>t</w:t>
      </w:r>
      <w:r w:rsidR="00FF7D04" w:rsidRPr="006E0721">
        <w:rPr>
          <w:sz w:val="28"/>
          <w:szCs w:val="28"/>
        </w:rPr>
        <w:t xml:space="preserve"> –</w:t>
      </w:r>
      <w:r w:rsidRPr="006E0721">
        <w:rPr>
          <w:sz w:val="28"/>
          <w:szCs w:val="28"/>
        </w:rPr>
        <w:t>расстояние от поверхности катания до точки прижатия гребня к боковой грани головки рельса (глубина касания); принимается равным 10 мм;</w:t>
      </w:r>
    </w:p>
    <w:p w:rsidR="00EF3FD4" w:rsidRPr="006E0721" w:rsidRDefault="00EF3FD4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i/>
          <w:sz w:val="28"/>
          <w:szCs w:val="28"/>
        </w:rPr>
        <w:t>τ</w:t>
      </w:r>
      <w:r w:rsidR="00FF7D04" w:rsidRPr="006E0721">
        <w:rPr>
          <w:sz w:val="28"/>
          <w:szCs w:val="28"/>
        </w:rPr>
        <w:t xml:space="preserve"> –</w:t>
      </w:r>
      <w:r w:rsidRPr="006E0721">
        <w:rPr>
          <w:sz w:val="28"/>
          <w:szCs w:val="28"/>
        </w:rPr>
        <w:t>угол наклона рабочей поверхности гребня колеса к горизонту, равный для нового вагонного колеса 60°, для локомотивных бандажей</w:t>
      </w:r>
      <w:r w:rsidR="00FF7D04" w:rsidRPr="006E0721">
        <w:rPr>
          <w:sz w:val="28"/>
          <w:szCs w:val="28"/>
        </w:rPr>
        <w:t xml:space="preserve"> –</w:t>
      </w:r>
      <w:r w:rsidRPr="006E0721">
        <w:rPr>
          <w:sz w:val="28"/>
          <w:szCs w:val="28"/>
        </w:rPr>
        <w:t>70°;</w:t>
      </w:r>
    </w:p>
    <w:p w:rsidR="0065542A" w:rsidRPr="006E0721" w:rsidRDefault="00EF3FD4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i/>
          <w:sz w:val="28"/>
          <w:szCs w:val="28"/>
        </w:rPr>
        <w:t>S</w:t>
      </w:r>
      <w:r w:rsidRPr="006E0721">
        <w:rPr>
          <w:sz w:val="28"/>
          <w:szCs w:val="28"/>
        </w:rPr>
        <w:t xml:space="preserve"> = 1520 мм.</w:t>
      </w:r>
    </w:p>
    <w:p w:rsidR="00FD75A7" w:rsidRPr="006E0721" w:rsidRDefault="00FD75A7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Значения величин </w:t>
      </w:r>
      <w:r w:rsidRPr="006E0721">
        <w:rPr>
          <w:i/>
          <w:sz w:val="28"/>
          <w:szCs w:val="28"/>
        </w:rPr>
        <w:t>L</w:t>
      </w:r>
      <w:r w:rsidRPr="006E0721">
        <w:rPr>
          <w:sz w:val="28"/>
          <w:szCs w:val="28"/>
        </w:rPr>
        <w:t xml:space="preserve">, </w:t>
      </w:r>
      <w:r w:rsidRPr="006E0721">
        <w:rPr>
          <w:i/>
          <w:sz w:val="28"/>
          <w:szCs w:val="28"/>
          <w:lang w:val="en-US"/>
        </w:rPr>
        <w:t>r</w:t>
      </w:r>
      <w:r w:rsidRPr="006E0721">
        <w:rPr>
          <w:sz w:val="28"/>
          <w:szCs w:val="28"/>
        </w:rPr>
        <w:t xml:space="preserve">, </w:t>
      </w:r>
      <w:r w:rsidRPr="006E0721">
        <w:rPr>
          <w:i/>
          <w:sz w:val="28"/>
          <w:szCs w:val="28"/>
        </w:rPr>
        <w:t>η</w:t>
      </w:r>
      <w:r w:rsidRPr="006E0721">
        <w:rPr>
          <w:i/>
          <w:sz w:val="28"/>
          <w:szCs w:val="28"/>
          <w:vertAlign w:val="subscript"/>
        </w:rPr>
        <w:t>1</w:t>
      </w:r>
      <w:r w:rsidRPr="006E0721">
        <w:rPr>
          <w:sz w:val="28"/>
          <w:szCs w:val="28"/>
        </w:rPr>
        <w:t>, представлены в таблице 1.</w:t>
      </w:r>
      <w:r w:rsidR="00425B6E">
        <w:rPr>
          <w:sz w:val="28"/>
          <w:szCs w:val="28"/>
        </w:rPr>
        <w:t>2</w:t>
      </w:r>
      <w:r w:rsidRPr="006E0721">
        <w:rPr>
          <w:sz w:val="28"/>
          <w:szCs w:val="28"/>
        </w:rPr>
        <w:t>.</w:t>
      </w:r>
    </w:p>
    <w:p w:rsidR="00FD75A7" w:rsidRPr="006E0721" w:rsidRDefault="00FD75A7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Полученное значение </w:t>
      </w:r>
      <w:r w:rsidRPr="006E0721">
        <w:rPr>
          <w:i/>
          <w:sz w:val="28"/>
          <w:szCs w:val="28"/>
        </w:rPr>
        <w:t>S</w:t>
      </w:r>
      <w:r w:rsidRPr="006E0721">
        <w:rPr>
          <w:i/>
          <w:sz w:val="28"/>
          <w:szCs w:val="28"/>
          <w:vertAlign w:val="subscript"/>
        </w:rPr>
        <w:t>опт</w:t>
      </w:r>
      <w:r w:rsidRPr="006E0721">
        <w:rPr>
          <w:sz w:val="28"/>
          <w:szCs w:val="28"/>
        </w:rPr>
        <w:t xml:space="preserve"> сравнивают с нормативным [</w:t>
      </w:r>
      <w:r w:rsidRPr="006E0721">
        <w:rPr>
          <w:i/>
          <w:sz w:val="28"/>
          <w:szCs w:val="28"/>
          <w:lang w:val="en-US"/>
        </w:rPr>
        <w:t>S</w:t>
      </w:r>
      <w:r w:rsidRPr="006E0721">
        <w:rPr>
          <w:sz w:val="28"/>
          <w:szCs w:val="28"/>
        </w:rPr>
        <w:t xml:space="preserve">]. Если </w:t>
      </w:r>
      <w:r w:rsidRPr="006E0721">
        <w:rPr>
          <w:sz w:val="28"/>
          <w:szCs w:val="28"/>
        </w:rPr>
        <w:br/>
      </w:r>
      <w:r w:rsidRPr="006E0721">
        <w:rPr>
          <w:i/>
          <w:sz w:val="28"/>
          <w:szCs w:val="28"/>
        </w:rPr>
        <w:t>S</w:t>
      </w:r>
      <w:r w:rsidRPr="006E0721">
        <w:rPr>
          <w:i/>
          <w:sz w:val="28"/>
          <w:szCs w:val="28"/>
          <w:vertAlign w:val="subscript"/>
        </w:rPr>
        <w:t xml:space="preserve">опт </w:t>
      </w:r>
      <w:r w:rsidRPr="006E0721">
        <w:rPr>
          <w:sz w:val="28"/>
          <w:szCs w:val="28"/>
        </w:rPr>
        <w:t>&lt; [</w:t>
      </w:r>
      <w:r w:rsidRPr="006E0721">
        <w:rPr>
          <w:i/>
          <w:sz w:val="28"/>
          <w:szCs w:val="28"/>
          <w:lang w:val="en-US"/>
        </w:rPr>
        <w:t>S</w:t>
      </w:r>
      <w:r w:rsidRPr="006E0721">
        <w:rPr>
          <w:sz w:val="28"/>
          <w:szCs w:val="28"/>
        </w:rPr>
        <w:t xml:space="preserve">], то принимают нормативную ширину колеи. Если же </w:t>
      </w:r>
      <w:r w:rsidRPr="006E0721">
        <w:rPr>
          <w:i/>
          <w:sz w:val="28"/>
          <w:szCs w:val="28"/>
        </w:rPr>
        <w:t>S</w:t>
      </w:r>
      <w:r w:rsidRPr="006E0721">
        <w:rPr>
          <w:i/>
          <w:sz w:val="28"/>
          <w:szCs w:val="28"/>
          <w:vertAlign w:val="subscript"/>
        </w:rPr>
        <w:t>опт</w:t>
      </w:r>
      <w:r w:rsidRPr="006E0721">
        <w:rPr>
          <w:sz w:val="28"/>
          <w:szCs w:val="28"/>
        </w:rPr>
        <w:t xml:space="preserve"> окажется больше [</w:t>
      </w:r>
      <w:r w:rsidRPr="006E0721">
        <w:rPr>
          <w:i/>
          <w:sz w:val="28"/>
          <w:szCs w:val="28"/>
          <w:lang w:val="en-US"/>
        </w:rPr>
        <w:t>S</w:t>
      </w:r>
      <w:r w:rsidRPr="006E0721">
        <w:rPr>
          <w:sz w:val="28"/>
          <w:szCs w:val="28"/>
        </w:rPr>
        <w:t>], то необходимо определить минимально допустимую ширину колеи.</w:t>
      </w:r>
    </w:p>
    <w:p w:rsidR="00FD75A7" w:rsidRPr="006E0721" w:rsidRDefault="00FD75A7" w:rsidP="0082410A">
      <w:pPr>
        <w:spacing w:line="360" w:lineRule="auto"/>
        <w:ind w:firstLine="709"/>
        <w:jc w:val="both"/>
        <w:outlineLvl w:val="0"/>
        <w:rPr>
          <w:i/>
          <w:sz w:val="28"/>
          <w:szCs w:val="28"/>
        </w:rPr>
      </w:pPr>
      <w:r w:rsidRPr="006E0721">
        <w:rPr>
          <w:i/>
          <w:sz w:val="28"/>
          <w:szCs w:val="28"/>
        </w:rPr>
        <w:t xml:space="preserve">Определение минимально допустимой ширины колеи. </w:t>
      </w:r>
    </w:p>
    <w:p w:rsidR="00FD75A7" w:rsidRPr="006E0721" w:rsidRDefault="00FD75A7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В этом случае за исходную принимают схему заклиненного вписывания (см. рис. 1.2).</w:t>
      </w:r>
    </w:p>
    <w:p w:rsidR="00FD75A7" w:rsidRPr="006E0721" w:rsidRDefault="00FD75A7" w:rsidP="00BB1B96">
      <w:pPr>
        <w:spacing w:line="360" w:lineRule="auto"/>
        <w:jc w:val="center"/>
        <w:outlineLvl w:val="0"/>
        <w:rPr>
          <w:sz w:val="28"/>
          <w:szCs w:val="28"/>
        </w:rPr>
      </w:pPr>
      <w:r w:rsidRPr="006E0721">
        <w:rPr>
          <w:noProof/>
          <w:sz w:val="28"/>
          <w:szCs w:val="28"/>
        </w:rPr>
        <w:lastRenderedPageBreak/>
        <w:drawing>
          <wp:inline distT="0" distB="0" distL="0" distR="0">
            <wp:extent cx="4407908" cy="3079307"/>
            <wp:effectExtent l="0" t="0" r="0" b="6985"/>
            <wp:docPr id="3" name="Рисунок 3" descr="DSCN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13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64" t="6785" r="4565" b="1646"/>
                    <a:stretch/>
                  </pic:blipFill>
                  <pic:spPr bwMode="auto">
                    <a:xfrm>
                      <a:off x="0" y="0"/>
                      <a:ext cx="4425296" cy="309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75A7" w:rsidRPr="006E0721" w:rsidRDefault="00FD75A7" w:rsidP="0082410A">
      <w:pPr>
        <w:spacing w:line="360" w:lineRule="auto"/>
        <w:ind w:firstLine="709"/>
        <w:jc w:val="center"/>
        <w:outlineLvl w:val="0"/>
        <w:rPr>
          <w:szCs w:val="28"/>
        </w:rPr>
      </w:pPr>
      <w:r w:rsidRPr="006E0721">
        <w:rPr>
          <w:szCs w:val="28"/>
        </w:rPr>
        <w:t>Рисунок 1.2 Схема заклиненного вписывания двухосной тележки в кривую</w:t>
      </w:r>
    </w:p>
    <w:p w:rsidR="00EF3FD4" w:rsidRPr="006E0721" w:rsidRDefault="00FD75A7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Учитывая, что заклиненное вписывание не допускается, к полученной по этим схемам ширине </w:t>
      </w:r>
      <w:r w:rsidRPr="006E0721">
        <w:rPr>
          <w:i/>
          <w:sz w:val="28"/>
          <w:szCs w:val="28"/>
        </w:rPr>
        <w:t>S</w:t>
      </w:r>
      <w:r w:rsidRPr="006E0721">
        <w:rPr>
          <w:i/>
          <w:sz w:val="28"/>
          <w:szCs w:val="28"/>
          <w:vertAlign w:val="subscript"/>
        </w:rPr>
        <w:t>з</w:t>
      </w:r>
      <w:r w:rsidRPr="006E0721">
        <w:rPr>
          <w:sz w:val="28"/>
          <w:szCs w:val="28"/>
        </w:rPr>
        <w:t xml:space="preserve"> прибавляют величину зазора </w:t>
      </w:r>
      <w:r w:rsidRPr="006E0721">
        <w:rPr>
          <w:i/>
          <w:sz w:val="28"/>
          <w:szCs w:val="28"/>
        </w:rPr>
        <w:t>δ</w:t>
      </w:r>
      <w:r w:rsidRPr="006E0721">
        <w:rPr>
          <w:i/>
          <w:sz w:val="28"/>
          <w:szCs w:val="28"/>
          <w:vertAlign w:val="subscript"/>
          <w:lang w:val="en-US"/>
        </w:rPr>
        <w:t>min</w:t>
      </w:r>
      <w:r w:rsidRPr="006E0721">
        <w:rPr>
          <w:i/>
          <w:sz w:val="28"/>
          <w:szCs w:val="28"/>
        </w:rPr>
        <w:t>/2</w:t>
      </w:r>
      <w:r w:rsidRPr="006E0721">
        <w:rPr>
          <w:sz w:val="28"/>
          <w:szCs w:val="28"/>
        </w:rPr>
        <w:t xml:space="preserve"> между боковой рабочей гранью рельса и гребнем колеса</w:t>
      </w:r>
      <w:r w:rsidR="005B5621" w:rsidRPr="006E0721">
        <w:rPr>
          <w:sz w:val="28"/>
          <w:szCs w:val="28"/>
        </w:rPr>
        <w:t xml:space="preserve"> (</w:t>
      </w:r>
      <w:r w:rsidR="005B5621" w:rsidRPr="006E0721">
        <w:rPr>
          <w:i/>
          <w:sz w:val="28"/>
          <w:szCs w:val="28"/>
        </w:rPr>
        <w:t>δ</w:t>
      </w:r>
      <w:r w:rsidR="005B5621" w:rsidRPr="006E0721">
        <w:rPr>
          <w:i/>
          <w:sz w:val="28"/>
          <w:szCs w:val="28"/>
          <w:vertAlign w:val="subscript"/>
          <w:lang w:val="en-US"/>
        </w:rPr>
        <w:t>min</w:t>
      </w:r>
      <w:r w:rsidR="005B5621" w:rsidRPr="006E0721">
        <w:rPr>
          <w:sz w:val="28"/>
          <w:szCs w:val="28"/>
        </w:rPr>
        <w:t xml:space="preserve"> =5 мм для вагонных колес, </w:t>
      </w:r>
      <w:r w:rsidR="005B5621" w:rsidRPr="006E0721">
        <w:rPr>
          <w:sz w:val="28"/>
          <w:szCs w:val="28"/>
        </w:rPr>
        <w:br/>
      </w:r>
      <w:r w:rsidR="005B5621" w:rsidRPr="006E0721">
        <w:rPr>
          <w:i/>
          <w:sz w:val="28"/>
          <w:szCs w:val="28"/>
        </w:rPr>
        <w:t>δ</w:t>
      </w:r>
      <w:r w:rsidR="005B5621" w:rsidRPr="006E0721">
        <w:rPr>
          <w:i/>
          <w:sz w:val="28"/>
          <w:szCs w:val="28"/>
          <w:vertAlign w:val="subscript"/>
          <w:lang w:val="en-US"/>
        </w:rPr>
        <w:t>min</w:t>
      </w:r>
      <w:r w:rsidR="005B5621" w:rsidRPr="006E0721">
        <w:rPr>
          <w:sz w:val="28"/>
          <w:szCs w:val="28"/>
        </w:rPr>
        <w:t xml:space="preserve"> =7 мм для локомотивных колес</w:t>
      </w:r>
      <w:r w:rsidRPr="006E0721">
        <w:rPr>
          <w:sz w:val="28"/>
          <w:szCs w:val="28"/>
        </w:rPr>
        <w:t xml:space="preserve">). Для двухосной тележки (см. рис. </w:t>
      </w:r>
      <w:r w:rsidR="005B5621" w:rsidRPr="006E0721">
        <w:rPr>
          <w:sz w:val="28"/>
          <w:szCs w:val="28"/>
        </w:rPr>
        <w:t>1</w:t>
      </w:r>
      <w:r w:rsidRPr="006E0721">
        <w:rPr>
          <w:sz w:val="28"/>
          <w:szCs w:val="28"/>
        </w:rPr>
        <w:t>.</w:t>
      </w:r>
      <w:r w:rsidR="005B5621" w:rsidRPr="006E0721">
        <w:rPr>
          <w:sz w:val="28"/>
          <w:szCs w:val="28"/>
        </w:rPr>
        <w:t>2</w:t>
      </w:r>
      <w:r w:rsidRPr="006E0721">
        <w:rPr>
          <w:sz w:val="28"/>
          <w:szCs w:val="28"/>
        </w:rPr>
        <w:t xml:space="preserve">) минимально допустимую ширину колеи </w:t>
      </w:r>
      <w:r w:rsidRPr="006E0721">
        <w:rPr>
          <w:i/>
          <w:sz w:val="28"/>
          <w:szCs w:val="28"/>
        </w:rPr>
        <w:t>S</w:t>
      </w:r>
      <w:r w:rsidRPr="006E0721">
        <w:rPr>
          <w:i/>
          <w:sz w:val="28"/>
          <w:szCs w:val="28"/>
          <w:vertAlign w:val="subscript"/>
        </w:rPr>
        <w:t>min</w:t>
      </w:r>
      <w:r w:rsidRPr="006E0721">
        <w:rPr>
          <w:sz w:val="28"/>
          <w:szCs w:val="28"/>
        </w:rPr>
        <w:t>, мм, определяют из выражения</w:t>
      </w:r>
      <w:r w:rsidR="00D73E19" w:rsidRPr="006E0721">
        <w:rPr>
          <w:sz w:val="28"/>
          <w:szCs w:val="28"/>
        </w:rPr>
        <w:t>:</w:t>
      </w:r>
    </w:p>
    <w:p w:rsidR="00EF3FD4" w:rsidRPr="006E0721" w:rsidRDefault="00D73E19" w:rsidP="0082410A">
      <w:pPr>
        <w:tabs>
          <w:tab w:val="left" w:pos="8505"/>
        </w:tabs>
        <w:spacing w:line="360" w:lineRule="auto"/>
        <w:ind w:firstLine="2268"/>
        <w:jc w:val="both"/>
        <w:outlineLvl w:val="0"/>
        <w:rPr>
          <w:sz w:val="28"/>
          <w:szCs w:val="28"/>
        </w:rPr>
      </w:pPr>
      <w:r w:rsidRPr="006E0721">
        <w:rPr>
          <w:i/>
          <w:sz w:val="32"/>
          <w:szCs w:val="28"/>
        </w:rPr>
        <w:t>S</w:t>
      </w:r>
      <w:r w:rsidRPr="006E0721">
        <w:rPr>
          <w:i/>
          <w:sz w:val="32"/>
          <w:szCs w:val="28"/>
          <w:vertAlign w:val="subscript"/>
        </w:rPr>
        <w:t>з</w:t>
      </w:r>
      <w:r w:rsidRPr="006E0721">
        <w:rPr>
          <w:i/>
          <w:sz w:val="32"/>
          <w:szCs w:val="28"/>
        </w:rPr>
        <w:t xml:space="preserve"> = q</w:t>
      </w:r>
      <w:r w:rsidRPr="006E0721">
        <w:rPr>
          <w:i/>
          <w:sz w:val="32"/>
          <w:szCs w:val="28"/>
          <w:vertAlign w:val="subscript"/>
        </w:rPr>
        <w:t>max</w:t>
      </w:r>
      <w:r w:rsidRPr="006E0721">
        <w:rPr>
          <w:i/>
          <w:sz w:val="32"/>
          <w:szCs w:val="28"/>
        </w:rPr>
        <w:t>+ f</w:t>
      </w:r>
      <w:r w:rsidRPr="006E0721">
        <w:rPr>
          <w:i/>
          <w:sz w:val="32"/>
          <w:szCs w:val="28"/>
          <w:vertAlign w:val="subscript"/>
        </w:rPr>
        <w:t>н</w:t>
      </w:r>
      <w:r w:rsidR="00FF7D04" w:rsidRPr="006E0721">
        <w:rPr>
          <w:i/>
          <w:sz w:val="32"/>
          <w:szCs w:val="28"/>
        </w:rPr>
        <w:t xml:space="preserve"> –</w:t>
      </w:r>
      <w:r w:rsidRPr="006E0721">
        <w:rPr>
          <w:i/>
          <w:sz w:val="32"/>
          <w:szCs w:val="28"/>
        </w:rPr>
        <w:t>f</w:t>
      </w:r>
      <w:r w:rsidRPr="006E0721">
        <w:rPr>
          <w:i/>
          <w:sz w:val="32"/>
          <w:szCs w:val="28"/>
          <w:vertAlign w:val="subscript"/>
        </w:rPr>
        <w:t>в</w:t>
      </w:r>
      <w:r w:rsidR="00FF7D04" w:rsidRPr="006E0721">
        <w:rPr>
          <w:i/>
          <w:sz w:val="32"/>
          <w:szCs w:val="28"/>
        </w:rPr>
        <w:t xml:space="preserve"> –</w:t>
      </w:r>
      <w:r w:rsidRPr="006E0721">
        <w:rPr>
          <w:i/>
          <w:sz w:val="32"/>
          <w:szCs w:val="28"/>
        </w:rPr>
        <w:t>∑η</w:t>
      </w:r>
      <w:r w:rsidRPr="006E0721">
        <w:rPr>
          <w:i/>
          <w:sz w:val="32"/>
          <w:szCs w:val="28"/>
          <w:vertAlign w:val="subscript"/>
        </w:rPr>
        <w:t>1</w:t>
      </w:r>
      <w:r w:rsidRPr="006E0721">
        <w:rPr>
          <w:i/>
          <w:sz w:val="32"/>
          <w:szCs w:val="28"/>
        </w:rPr>
        <w:t>+ δ</w:t>
      </w:r>
      <w:r w:rsidRPr="006E0721">
        <w:rPr>
          <w:i/>
          <w:sz w:val="32"/>
          <w:szCs w:val="28"/>
          <w:vertAlign w:val="subscript"/>
          <w:lang w:val="en-US"/>
        </w:rPr>
        <w:t>min</w:t>
      </w:r>
      <w:r w:rsidRPr="006E0721">
        <w:rPr>
          <w:i/>
          <w:sz w:val="32"/>
          <w:szCs w:val="28"/>
        </w:rPr>
        <w:t>/2+4</w:t>
      </w:r>
      <w:r w:rsidRPr="006E0721">
        <w:rPr>
          <w:i/>
          <w:sz w:val="28"/>
          <w:szCs w:val="28"/>
        </w:rPr>
        <w:t xml:space="preserve">, </w:t>
      </w:r>
      <w:r w:rsidRPr="006E0721">
        <w:rPr>
          <w:i/>
          <w:sz w:val="28"/>
          <w:szCs w:val="28"/>
        </w:rPr>
        <w:tab/>
      </w:r>
      <w:r w:rsidRPr="006E0721">
        <w:rPr>
          <w:sz w:val="28"/>
          <w:szCs w:val="28"/>
        </w:rPr>
        <w:t>(1.</w:t>
      </w:r>
      <w:r w:rsidR="00425B6E">
        <w:rPr>
          <w:sz w:val="28"/>
          <w:szCs w:val="28"/>
        </w:rPr>
        <w:t>11</w:t>
      </w:r>
      <w:r w:rsidRPr="006E0721">
        <w:rPr>
          <w:sz w:val="28"/>
          <w:szCs w:val="28"/>
        </w:rPr>
        <w:t>)</w:t>
      </w:r>
    </w:p>
    <w:p w:rsidR="00D73E19" w:rsidRPr="006E0721" w:rsidRDefault="00D73E19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где </w:t>
      </w:r>
      <w:r w:rsidRPr="006E0721">
        <w:rPr>
          <w:i/>
          <w:sz w:val="28"/>
          <w:szCs w:val="28"/>
        </w:rPr>
        <w:t>f</w:t>
      </w:r>
      <w:r w:rsidRPr="006E0721">
        <w:rPr>
          <w:i/>
          <w:sz w:val="28"/>
          <w:szCs w:val="28"/>
          <w:vertAlign w:val="subscript"/>
        </w:rPr>
        <w:t>н</w:t>
      </w:r>
      <w:r w:rsidRPr="006E0721">
        <w:rPr>
          <w:sz w:val="28"/>
          <w:szCs w:val="28"/>
        </w:rPr>
        <w:t>и</w:t>
      </w:r>
      <w:r w:rsidRPr="006E0721">
        <w:rPr>
          <w:i/>
          <w:sz w:val="28"/>
          <w:szCs w:val="28"/>
        </w:rPr>
        <w:t xml:space="preserve"> f</w:t>
      </w:r>
      <w:r w:rsidRPr="006E0721">
        <w:rPr>
          <w:i/>
          <w:sz w:val="28"/>
          <w:szCs w:val="28"/>
          <w:vertAlign w:val="subscript"/>
        </w:rPr>
        <w:t>в</w:t>
      </w:r>
      <w:r w:rsidR="00FF7D04" w:rsidRPr="006E0721">
        <w:rPr>
          <w:i/>
          <w:sz w:val="28"/>
          <w:szCs w:val="28"/>
        </w:rPr>
        <w:t xml:space="preserve"> –</w:t>
      </w:r>
      <w:r w:rsidRPr="006E0721">
        <w:rPr>
          <w:sz w:val="28"/>
          <w:szCs w:val="28"/>
        </w:rPr>
        <w:t>стрелы изгиба наружной и внутренней нитей кривой, отсчитываемые соответственно от хорд АВ и CD, проведенных через точки касания колес с наружной и внутренней нитями;</w:t>
      </w:r>
    </w:p>
    <w:p w:rsidR="00EF3FD4" w:rsidRPr="006E0721" w:rsidRDefault="00D73E19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417DE0">
        <w:rPr>
          <w:i/>
          <w:sz w:val="28"/>
          <w:szCs w:val="28"/>
        </w:rPr>
        <w:t>4</w:t>
      </w:r>
      <w:r w:rsidR="00FF7D04" w:rsidRPr="006E0721">
        <w:rPr>
          <w:sz w:val="28"/>
          <w:szCs w:val="28"/>
        </w:rPr>
        <w:t xml:space="preserve"> –</w:t>
      </w:r>
      <w:r w:rsidRPr="006E0721">
        <w:rPr>
          <w:sz w:val="28"/>
          <w:szCs w:val="28"/>
        </w:rPr>
        <w:t>допуск на сужение колеи.</w:t>
      </w:r>
    </w:p>
    <w:p w:rsidR="00D73E19" w:rsidRPr="006E0721" w:rsidRDefault="00D73E19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Величины их определяются по формулам:</w:t>
      </w:r>
    </w:p>
    <w:p w:rsidR="00D73E19" w:rsidRPr="006E0721" w:rsidRDefault="00507208" w:rsidP="0082410A">
      <w:pPr>
        <w:tabs>
          <w:tab w:val="left" w:pos="8505"/>
        </w:tabs>
        <w:spacing w:line="360" w:lineRule="auto"/>
        <w:ind w:firstLine="2835"/>
        <w:jc w:val="both"/>
        <w:outlineLvl w:val="0"/>
        <w:rPr>
          <w:sz w:val="32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hAnsi="Cambria Math"/>
                <w:sz w:val="32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32"/>
                <w:szCs w:val="28"/>
              </w:rPr>
              <m:t>н</m:t>
            </m:r>
          </m:sub>
        </m:sSub>
        <m:r>
          <w:rPr>
            <w:rFonts w:ascii="Cambria Math" w:hAnsi="Cambria Math"/>
            <w:sz w:val="32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28"/>
                  </w:rPr>
                  <m:t>(L+2</m:t>
                </m:r>
                <m:r>
                  <w:rPr>
                    <w:rFonts w:ascii="Cambria Math" w:hAnsi="Cambria Math"/>
                    <w:sz w:val="32"/>
                    <w:szCs w:val="28"/>
                    <w:lang w:val="en-US"/>
                  </w:rPr>
                  <m:t>b</m:t>
                </m:r>
                <m:r>
                  <w:rPr>
                    <w:rFonts w:ascii="Cambria Math" w:hAnsi="Cambria Math"/>
                    <w:sz w:val="32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32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2"/>
                <w:szCs w:val="28"/>
              </w:rPr>
              <m:t>8R</m:t>
            </m:r>
          </m:den>
        </m:f>
      </m:oMath>
      <w:r w:rsidR="00D73E19" w:rsidRPr="006E0721">
        <w:rPr>
          <w:sz w:val="32"/>
          <w:szCs w:val="28"/>
        </w:rPr>
        <w:t xml:space="preserve"> , </w:t>
      </w:r>
      <w:r w:rsidR="00D73E19" w:rsidRPr="006E0721">
        <w:rPr>
          <w:sz w:val="32"/>
          <w:szCs w:val="28"/>
        </w:rPr>
        <w:tab/>
        <w:t>(1.</w:t>
      </w:r>
      <w:r w:rsidR="00425B6E">
        <w:rPr>
          <w:sz w:val="32"/>
          <w:szCs w:val="28"/>
        </w:rPr>
        <w:t>12</w:t>
      </w:r>
      <w:r w:rsidR="00D73E19" w:rsidRPr="006E0721">
        <w:rPr>
          <w:sz w:val="32"/>
          <w:szCs w:val="28"/>
        </w:rPr>
        <w:t>)</w:t>
      </w:r>
    </w:p>
    <w:p w:rsidR="00D73E19" w:rsidRPr="006E0721" w:rsidRDefault="00507208" w:rsidP="0082410A">
      <w:pPr>
        <w:tabs>
          <w:tab w:val="left" w:pos="8505"/>
        </w:tabs>
        <w:spacing w:line="360" w:lineRule="auto"/>
        <w:ind w:firstLine="2835"/>
        <w:jc w:val="both"/>
        <w:outlineLvl w:val="0"/>
        <w:rPr>
          <w:sz w:val="32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hAnsi="Cambria Math"/>
                <w:sz w:val="32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32"/>
                <w:szCs w:val="28"/>
              </w:rPr>
              <m:t>в</m:t>
            </m:r>
          </m:sub>
        </m:sSub>
        <m:r>
          <w:rPr>
            <w:rFonts w:ascii="Cambria Math" w:hAnsi="Cambria Math"/>
            <w:sz w:val="32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28"/>
                  </w:rPr>
                  <m:t>(L-2</m:t>
                </m:r>
                <m:r>
                  <w:rPr>
                    <w:rFonts w:ascii="Cambria Math" w:hAnsi="Cambria Math"/>
                    <w:sz w:val="32"/>
                    <w:szCs w:val="28"/>
                    <w:lang w:val="en-US"/>
                  </w:rPr>
                  <m:t>b</m:t>
                </m:r>
                <m:r>
                  <w:rPr>
                    <w:rFonts w:ascii="Cambria Math" w:hAnsi="Cambria Math"/>
                    <w:sz w:val="32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32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2"/>
                <w:szCs w:val="28"/>
              </w:rPr>
              <m:t>8R</m:t>
            </m:r>
          </m:den>
        </m:f>
      </m:oMath>
      <w:r w:rsidR="00D73E19" w:rsidRPr="006E0721">
        <w:rPr>
          <w:sz w:val="32"/>
          <w:szCs w:val="28"/>
        </w:rPr>
        <w:t xml:space="preserve"> , </w:t>
      </w:r>
      <w:r w:rsidR="00D73E19" w:rsidRPr="006E0721">
        <w:rPr>
          <w:sz w:val="32"/>
          <w:szCs w:val="28"/>
        </w:rPr>
        <w:tab/>
        <w:t>(1.</w:t>
      </w:r>
      <w:r w:rsidR="00425B6E">
        <w:rPr>
          <w:sz w:val="32"/>
          <w:szCs w:val="28"/>
        </w:rPr>
        <w:t>13</w:t>
      </w:r>
      <w:r w:rsidR="00D73E19" w:rsidRPr="006E0721">
        <w:rPr>
          <w:sz w:val="32"/>
          <w:szCs w:val="28"/>
        </w:rPr>
        <w:t>)</w:t>
      </w:r>
    </w:p>
    <w:p w:rsidR="00D73E19" w:rsidRPr="006E0721" w:rsidRDefault="00D73E19" w:rsidP="0082410A">
      <w:pPr>
        <w:tabs>
          <w:tab w:val="left" w:pos="8505"/>
        </w:tabs>
        <w:spacing w:line="360" w:lineRule="auto"/>
        <w:ind w:firstLine="2835"/>
        <w:jc w:val="both"/>
        <w:outlineLvl w:val="0"/>
        <w:rPr>
          <w:sz w:val="32"/>
          <w:szCs w:val="28"/>
        </w:rPr>
      </w:pPr>
      <m:oMath>
        <m:r>
          <w:rPr>
            <w:rFonts w:ascii="Cambria Math" w:hAnsi="Cambria Math"/>
            <w:sz w:val="32"/>
            <w:szCs w:val="28"/>
          </w:rPr>
          <m:t>b=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>L∙r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2R</m:t>
            </m:r>
          </m:den>
        </m:f>
        <m:r>
          <w:rPr>
            <w:rFonts w:ascii="Cambria Math" w:hAnsi="Cambria Math"/>
            <w:sz w:val="32"/>
            <w:szCs w:val="28"/>
          </w:rPr>
          <m:t>tgτ</m:t>
        </m:r>
      </m:oMath>
      <w:r w:rsidR="000B3EFD" w:rsidRPr="006E0721">
        <w:rPr>
          <w:sz w:val="32"/>
          <w:szCs w:val="28"/>
          <w:lang w:val="en-US"/>
        </w:rPr>
        <w:t>.</w:t>
      </w:r>
      <w:r w:rsidRPr="006E0721">
        <w:rPr>
          <w:sz w:val="32"/>
          <w:szCs w:val="28"/>
        </w:rPr>
        <w:tab/>
        <w:t>(1.</w:t>
      </w:r>
      <w:r w:rsidR="00425B6E">
        <w:rPr>
          <w:sz w:val="32"/>
          <w:szCs w:val="28"/>
        </w:rPr>
        <w:t>14</w:t>
      </w:r>
      <w:r w:rsidRPr="006E0721">
        <w:rPr>
          <w:sz w:val="32"/>
          <w:szCs w:val="28"/>
        </w:rPr>
        <w:t>)</w:t>
      </w:r>
    </w:p>
    <w:p w:rsidR="00D73E19" w:rsidRPr="006E0721" w:rsidRDefault="00D73E19" w:rsidP="0082410A">
      <w:pPr>
        <w:tabs>
          <w:tab w:val="left" w:pos="8505"/>
        </w:tabs>
        <w:spacing w:line="360" w:lineRule="auto"/>
        <w:ind w:firstLine="709"/>
        <w:jc w:val="both"/>
        <w:outlineLvl w:val="0"/>
        <w:rPr>
          <w:sz w:val="32"/>
          <w:szCs w:val="28"/>
        </w:rPr>
      </w:pPr>
    </w:p>
    <w:p w:rsidR="00A02917" w:rsidRPr="006E0721" w:rsidRDefault="00A02917" w:rsidP="0082410A">
      <w:pPr>
        <w:pStyle w:val="aa"/>
        <w:numPr>
          <w:ilvl w:val="2"/>
          <w:numId w:val="2"/>
        </w:numPr>
        <w:spacing w:line="360" w:lineRule="auto"/>
        <w:ind w:left="0" w:firstLine="709"/>
        <w:jc w:val="both"/>
        <w:outlineLvl w:val="0"/>
        <w:rPr>
          <w:i/>
          <w:sz w:val="28"/>
          <w:szCs w:val="28"/>
        </w:rPr>
      </w:pPr>
      <w:r w:rsidRPr="006E0721">
        <w:rPr>
          <w:i/>
          <w:sz w:val="28"/>
          <w:szCs w:val="28"/>
        </w:rPr>
        <w:t>Трехоснаятележка</w:t>
      </w:r>
    </w:p>
    <w:p w:rsidR="00A02917" w:rsidRPr="006E0721" w:rsidRDefault="00A02917" w:rsidP="0082410A">
      <w:pPr>
        <w:pStyle w:val="aa"/>
        <w:spacing w:line="360" w:lineRule="auto"/>
        <w:ind w:left="0" w:firstLine="709"/>
        <w:jc w:val="both"/>
        <w:outlineLvl w:val="0"/>
        <w:rPr>
          <w:i/>
          <w:sz w:val="28"/>
          <w:szCs w:val="28"/>
        </w:rPr>
      </w:pPr>
      <w:r w:rsidRPr="006E0721">
        <w:rPr>
          <w:i/>
          <w:sz w:val="28"/>
          <w:szCs w:val="28"/>
        </w:rPr>
        <w:t xml:space="preserve">Определение оптимальной ширины колеи. </w:t>
      </w:r>
    </w:p>
    <w:p w:rsidR="00A02917" w:rsidRPr="006E0721" w:rsidRDefault="00A02917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lastRenderedPageBreak/>
        <w:t xml:space="preserve">Оптимальная ширина колеи, </w:t>
      </w:r>
      <w:r w:rsidRPr="006E0721">
        <w:rPr>
          <w:i/>
          <w:sz w:val="28"/>
          <w:szCs w:val="28"/>
          <w:lang w:val="en-US"/>
        </w:rPr>
        <w:t>S</w:t>
      </w:r>
      <w:r w:rsidRPr="006E0721">
        <w:rPr>
          <w:i/>
          <w:sz w:val="28"/>
          <w:szCs w:val="28"/>
          <w:vertAlign w:val="subscript"/>
        </w:rPr>
        <w:t>опт</w:t>
      </w:r>
      <w:r w:rsidRPr="006E0721">
        <w:rPr>
          <w:sz w:val="28"/>
          <w:szCs w:val="28"/>
        </w:rPr>
        <w:t xml:space="preserve"> мм определяется по формуле, аналогичной формуле при определении оптимальной ширины колеи для двухосной тележки (рисунок 1.3):</w:t>
      </w:r>
    </w:p>
    <w:p w:rsidR="00A02917" w:rsidRPr="006E0721" w:rsidRDefault="00A02917" w:rsidP="0082410A">
      <w:pPr>
        <w:tabs>
          <w:tab w:val="left" w:pos="8505"/>
        </w:tabs>
        <w:spacing w:line="360" w:lineRule="auto"/>
        <w:ind w:firstLine="3119"/>
        <w:jc w:val="both"/>
        <w:outlineLvl w:val="0"/>
        <w:rPr>
          <w:sz w:val="28"/>
          <w:szCs w:val="28"/>
        </w:rPr>
      </w:pPr>
      <w:r w:rsidRPr="006E0721">
        <w:rPr>
          <w:i/>
          <w:sz w:val="32"/>
          <w:szCs w:val="28"/>
        </w:rPr>
        <w:t>S</w:t>
      </w:r>
      <w:r w:rsidRPr="006E0721">
        <w:rPr>
          <w:i/>
          <w:sz w:val="32"/>
          <w:szCs w:val="28"/>
          <w:vertAlign w:val="subscript"/>
        </w:rPr>
        <w:t>опт</w:t>
      </w:r>
      <w:r w:rsidRPr="006E0721">
        <w:rPr>
          <w:i/>
          <w:sz w:val="32"/>
          <w:szCs w:val="28"/>
        </w:rPr>
        <w:t xml:space="preserve"> = q</w:t>
      </w:r>
      <w:r w:rsidRPr="006E0721">
        <w:rPr>
          <w:i/>
          <w:sz w:val="32"/>
          <w:szCs w:val="28"/>
          <w:vertAlign w:val="subscript"/>
        </w:rPr>
        <w:t>max</w:t>
      </w:r>
      <w:r w:rsidRPr="006E0721">
        <w:rPr>
          <w:i/>
          <w:sz w:val="32"/>
          <w:szCs w:val="28"/>
        </w:rPr>
        <w:t>+ f</w:t>
      </w:r>
      <w:r w:rsidRPr="006E0721">
        <w:rPr>
          <w:i/>
          <w:sz w:val="32"/>
          <w:szCs w:val="28"/>
          <w:vertAlign w:val="subscript"/>
        </w:rPr>
        <w:t>н</w:t>
      </w:r>
      <w:r w:rsidR="00FF7D04" w:rsidRPr="006E0721">
        <w:rPr>
          <w:i/>
          <w:sz w:val="32"/>
          <w:szCs w:val="28"/>
        </w:rPr>
        <w:t xml:space="preserve"> –</w:t>
      </w:r>
      <w:r w:rsidRPr="006E0721">
        <w:rPr>
          <w:i/>
          <w:sz w:val="32"/>
          <w:szCs w:val="28"/>
        </w:rPr>
        <w:t>η</w:t>
      </w:r>
      <w:r w:rsidRPr="006E0721">
        <w:rPr>
          <w:i/>
          <w:sz w:val="32"/>
          <w:szCs w:val="28"/>
          <w:vertAlign w:val="subscript"/>
        </w:rPr>
        <w:t>1</w:t>
      </w:r>
      <w:r w:rsidRPr="006E0721">
        <w:rPr>
          <w:i/>
          <w:sz w:val="32"/>
          <w:szCs w:val="28"/>
        </w:rPr>
        <w:t>+4</w:t>
      </w:r>
      <w:r w:rsidRPr="006E0721">
        <w:rPr>
          <w:i/>
          <w:sz w:val="28"/>
          <w:szCs w:val="28"/>
        </w:rPr>
        <w:t>,</w:t>
      </w:r>
      <w:r w:rsidRPr="006E0721">
        <w:rPr>
          <w:sz w:val="28"/>
          <w:szCs w:val="28"/>
        </w:rPr>
        <w:tab/>
        <w:t>(1.</w:t>
      </w:r>
      <w:r w:rsidR="00425B6E">
        <w:rPr>
          <w:sz w:val="28"/>
          <w:szCs w:val="28"/>
        </w:rPr>
        <w:t>15</w:t>
      </w:r>
      <w:r w:rsidRPr="006E0721">
        <w:rPr>
          <w:sz w:val="28"/>
          <w:szCs w:val="28"/>
        </w:rPr>
        <w:t>)</w:t>
      </w:r>
    </w:p>
    <w:p w:rsidR="00A02917" w:rsidRPr="006E0721" w:rsidRDefault="00A02917" w:rsidP="0082410A">
      <w:pPr>
        <w:tabs>
          <w:tab w:val="left" w:pos="8505"/>
        </w:tabs>
        <w:spacing w:line="360" w:lineRule="auto"/>
        <w:jc w:val="center"/>
        <w:outlineLvl w:val="0"/>
        <w:rPr>
          <w:sz w:val="28"/>
          <w:szCs w:val="28"/>
        </w:rPr>
      </w:pPr>
      <w:r w:rsidRPr="006E0721">
        <w:rPr>
          <w:noProof/>
          <w:sz w:val="28"/>
          <w:szCs w:val="28"/>
        </w:rPr>
        <w:drawing>
          <wp:inline distT="0" distB="0" distL="0" distR="0">
            <wp:extent cx="4997521" cy="27086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123-page-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799" cy="271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17" w:rsidRPr="006E0721" w:rsidRDefault="00A02917" w:rsidP="0082410A">
      <w:pPr>
        <w:spacing w:line="360" w:lineRule="auto"/>
        <w:ind w:firstLine="709"/>
        <w:jc w:val="center"/>
        <w:outlineLvl w:val="0"/>
        <w:rPr>
          <w:szCs w:val="28"/>
        </w:rPr>
      </w:pPr>
      <w:r w:rsidRPr="006E0721">
        <w:rPr>
          <w:szCs w:val="28"/>
        </w:rPr>
        <w:t>Рисунок 1.3 Схема свободного вписывания трехосной тележки в кривую</w:t>
      </w:r>
    </w:p>
    <w:p w:rsidR="00A02917" w:rsidRPr="006E0721" w:rsidRDefault="00A02917" w:rsidP="0082410A">
      <w:pPr>
        <w:tabs>
          <w:tab w:val="left" w:pos="8505"/>
        </w:tabs>
        <w:spacing w:line="360" w:lineRule="auto"/>
        <w:jc w:val="center"/>
        <w:outlineLvl w:val="0"/>
        <w:rPr>
          <w:sz w:val="28"/>
          <w:szCs w:val="28"/>
        </w:rPr>
      </w:pPr>
    </w:p>
    <w:p w:rsidR="00A02917" w:rsidRPr="006E0721" w:rsidRDefault="00A02917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Полученное значение </w:t>
      </w:r>
      <w:r w:rsidRPr="006E0721">
        <w:rPr>
          <w:i/>
          <w:sz w:val="28"/>
          <w:szCs w:val="28"/>
        </w:rPr>
        <w:t>S</w:t>
      </w:r>
      <w:r w:rsidRPr="006E0721">
        <w:rPr>
          <w:i/>
          <w:sz w:val="28"/>
          <w:szCs w:val="28"/>
          <w:vertAlign w:val="subscript"/>
        </w:rPr>
        <w:t>опт</w:t>
      </w:r>
      <w:r w:rsidRPr="006E0721">
        <w:rPr>
          <w:sz w:val="28"/>
          <w:szCs w:val="28"/>
        </w:rPr>
        <w:t xml:space="preserve"> сравнивают с нормативным [</w:t>
      </w:r>
      <w:r w:rsidRPr="006E0721">
        <w:rPr>
          <w:i/>
          <w:sz w:val="28"/>
          <w:szCs w:val="28"/>
          <w:lang w:val="en-US"/>
        </w:rPr>
        <w:t>S</w:t>
      </w:r>
      <w:r w:rsidRPr="006E0721">
        <w:rPr>
          <w:sz w:val="28"/>
          <w:szCs w:val="28"/>
        </w:rPr>
        <w:t xml:space="preserve">]. Если </w:t>
      </w:r>
      <w:r w:rsidRPr="006E0721">
        <w:rPr>
          <w:sz w:val="28"/>
          <w:szCs w:val="28"/>
        </w:rPr>
        <w:br/>
      </w:r>
      <w:r w:rsidRPr="006E0721">
        <w:rPr>
          <w:i/>
          <w:sz w:val="28"/>
          <w:szCs w:val="28"/>
        </w:rPr>
        <w:t>S</w:t>
      </w:r>
      <w:r w:rsidRPr="006E0721">
        <w:rPr>
          <w:i/>
          <w:sz w:val="28"/>
          <w:szCs w:val="28"/>
          <w:vertAlign w:val="subscript"/>
        </w:rPr>
        <w:t xml:space="preserve">опт </w:t>
      </w:r>
      <w:r w:rsidRPr="006E0721">
        <w:rPr>
          <w:sz w:val="28"/>
          <w:szCs w:val="28"/>
        </w:rPr>
        <w:t>&lt; [</w:t>
      </w:r>
      <w:r w:rsidRPr="006E0721">
        <w:rPr>
          <w:i/>
          <w:sz w:val="28"/>
          <w:szCs w:val="28"/>
          <w:lang w:val="en-US"/>
        </w:rPr>
        <w:t>S</w:t>
      </w:r>
      <w:r w:rsidRPr="006E0721">
        <w:rPr>
          <w:sz w:val="28"/>
          <w:szCs w:val="28"/>
        </w:rPr>
        <w:t xml:space="preserve">], то принимают нормативную ширину колеи. Если же </w:t>
      </w:r>
      <w:r w:rsidRPr="006E0721">
        <w:rPr>
          <w:i/>
          <w:sz w:val="28"/>
          <w:szCs w:val="28"/>
        </w:rPr>
        <w:t>S</w:t>
      </w:r>
      <w:r w:rsidRPr="006E0721">
        <w:rPr>
          <w:i/>
          <w:sz w:val="28"/>
          <w:szCs w:val="28"/>
          <w:vertAlign w:val="subscript"/>
        </w:rPr>
        <w:t>опт</w:t>
      </w:r>
      <w:r w:rsidRPr="006E0721">
        <w:rPr>
          <w:sz w:val="28"/>
          <w:szCs w:val="28"/>
        </w:rPr>
        <w:t xml:space="preserve"> окажется больше [</w:t>
      </w:r>
      <w:r w:rsidRPr="006E0721">
        <w:rPr>
          <w:i/>
          <w:sz w:val="28"/>
          <w:szCs w:val="28"/>
          <w:lang w:val="en-US"/>
        </w:rPr>
        <w:t>S</w:t>
      </w:r>
      <w:r w:rsidRPr="006E0721">
        <w:rPr>
          <w:sz w:val="28"/>
          <w:szCs w:val="28"/>
        </w:rPr>
        <w:t>], то необходимо определить минимально допустимую ширину колеи.</w:t>
      </w:r>
    </w:p>
    <w:p w:rsidR="00DA476F" w:rsidRPr="006E0721" w:rsidRDefault="00DA476F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</w:p>
    <w:p w:rsidR="00017F57" w:rsidRPr="006E0721" w:rsidRDefault="00017F57" w:rsidP="0082410A">
      <w:pPr>
        <w:spacing w:line="360" w:lineRule="auto"/>
        <w:ind w:firstLine="709"/>
        <w:jc w:val="both"/>
        <w:outlineLvl w:val="0"/>
        <w:rPr>
          <w:i/>
          <w:sz w:val="28"/>
          <w:szCs w:val="28"/>
        </w:rPr>
      </w:pPr>
      <w:r w:rsidRPr="006E0721">
        <w:rPr>
          <w:i/>
          <w:sz w:val="28"/>
          <w:szCs w:val="28"/>
        </w:rPr>
        <w:t xml:space="preserve">Определение минимально допустимой ширины колеи. </w:t>
      </w:r>
    </w:p>
    <w:p w:rsidR="00017F57" w:rsidRPr="006E0721" w:rsidRDefault="00017F57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Для трехосной тележки следует рассматривать два случая.</w:t>
      </w:r>
    </w:p>
    <w:p w:rsidR="00017F57" w:rsidRPr="006E0721" w:rsidRDefault="00017F57" w:rsidP="0082410A">
      <w:pPr>
        <w:pStyle w:val="aa"/>
        <w:numPr>
          <w:ilvl w:val="0"/>
          <w:numId w:val="5"/>
        </w:numPr>
        <w:spacing w:line="360" w:lineRule="auto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Трехосная тележка не имеет разбегов (рисунок 1.4).</w:t>
      </w:r>
    </w:p>
    <w:p w:rsidR="00017F57" w:rsidRPr="006E0721" w:rsidRDefault="00017F57" w:rsidP="0082410A">
      <w:pPr>
        <w:spacing w:line="360" w:lineRule="auto"/>
        <w:jc w:val="center"/>
        <w:outlineLvl w:val="0"/>
        <w:rPr>
          <w:sz w:val="28"/>
          <w:szCs w:val="28"/>
          <w:lang w:val="en-US"/>
        </w:rPr>
      </w:pPr>
      <w:r w:rsidRPr="006E0721">
        <w:rPr>
          <w:noProof/>
          <w:sz w:val="28"/>
          <w:szCs w:val="28"/>
        </w:rPr>
        <w:lastRenderedPageBreak/>
        <w:drawing>
          <wp:inline distT="0" distB="0" distL="0" distR="0">
            <wp:extent cx="4340081" cy="2732117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123-page-001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527" cy="274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F57" w:rsidRPr="006E0721" w:rsidRDefault="00017F57" w:rsidP="0082410A">
      <w:pPr>
        <w:spacing w:line="360" w:lineRule="auto"/>
        <w:ind w:left="709"/>
        <w:jc w:val="center"/>
        <w:outlineLvl w:val="0"/>
        <w:rPr>
          <w:szCs w:val="28"/>
        </w:rPr>
      </w:pPr>
      <w:r w:rsidRPr="006E0721">
        <w:rPr>
          <w:szCs w:val="28"/>
        </w:rPr>
        <w:t>Рисунок 1.4 Схема заклиненного вписывания трехосной тележки в кривую без поперечных разбегов осей</w:t>
      </w:r>
    </w:p>
    <w:p w:rsidR="00017F57" w:rsidRPr="006E0721" w:rsidRDefault="00017F57" w:rsidP="0082410A">
      <w:pPr>
        <w:spacing w:line="360" w:lineRule="auto"/>
        <w:ind w:left="709"/>
        <w:jc w:val="center"/>
        <w:outlineLvl w:val="0"/>
        <w:rPr>
          <w:szCs w:val="28"/>
        </w:rPr>
      </w:pPr>
    </w:p>
    <w:p w:rsidR="00D73E19" w:rsidRPr="006E0721" w:rsidRDefault="00017F57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В этом случае трехосная тележка будет заклинена в точках А, В и С и ширина колеи </w:t>
      </w:r>
      <w:r w:rsidRPr="006E0721">
        <w:rPr>
          <w:i/>
          <w:sz w:val="28"/>
          <w:szCs w:val="28"/>
        </w:rPr>
        <w:t>S</w:t>
      </w:r>
      <w:r w:rsidRPr="006E0721">
        <w:rPr>
          <w:i/>
          <w:sz w:val="28"/>
          <w:szCs w:val="28"/>
          <w:vertAlign w:val="subscript"/>
        </w:rPr>
        <w:t>min</w:t>
      </w:r>
      <w:r w:rsidRPr="006E0721">
        <w:rPr>
          <w:sz w:val="28"/>
          <w:szCs w:val="28"/>
        </w:rPr>
        <w:t xml:space="preserve"> определится выражением:</w:t>
      </w:r>
    </w:p>
    <w:p w:rsidR="00D73E19" w:rsidRPr="006E0721" w:rsidRDefault="00507208" w:rsidP="0082410A">
      <w:pPr>
        <w:tabs>
          <w:tab w:val="left" w:pos="8505"/>
        </w:tabs>
        <w:spacing w:line="360" w:lineRule="auto"/>
        <w:ind w:firstLine="2268"/>
        <w:jc w:val="both"/>
        <w:outlineLvl w:val="0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min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max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  <m:r>
          <w:rPr>
            <w:rFonts w:ascii="Cambria Math" w:hAnsi="Cambria Math"/>
            <w:sz w:val="28"/>
            <w:szCs w:val="28"/>
          </w:rPr>
          <m:t>+4+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min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≤[S]</m:t>
        </m:r>
      </m:oMath>
      <w:r w:rsidR="00DA476F" w:rsidRPr="006E0721">
        <w:rPr>
          <w:sz w:val="28"/>
          <w:szCs w:val="28"/>
        </w:rPr>
        <w:tab/>
        <w:t>(1.1</w:t>
      </w:r>
      <w:r w:rsidR="00425B6E">
        <w:rPr>
          <w:sz w:val="28"/>
          <w:szCs w:val="28"/>
        </w:rPr>
        <w:t>6</w:t>
      </w:r>
      <w:r w:rsidR="00DA476F" w:rsidRPr="006E0721">
        <w:rPr>
          <w:sz w:val="28"/>
          <w:szCs w:val="28"/>
        </w:rPr>
        <w:t>)</w:t>
      </w:r>
    </w:p>
    <w:p w:rsidR="00DA476F" w:rsidRPr="006E0721" w:rsidRDefault="00DA476F" w:rsidP="0082410A">
      <w:pPr>
        <w:pStyle w:val="aa"/>
        <w:numPr>
          <w:ilvl w:val="0"/>
          <w:numId w:val="5"/>
        </w:numPr>
        <w:spacing w:line="360" w:lineRule="auto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Трехосная тележка имеет разбеги (рисунок 1.5).</w:t>
      </w:r>
    </w:p>
    <w:p w:rsidR="00D73E19" w:rsidRPr="006E0721" w:rsidRDefault="00DA476F" w:rsidP="0082410A">
      <w:pPr>
        <w:spacing w:line="360" w:lineRule="auto"/>
        <w:jc w:val="center"/>
        <w:outlineLvl w:val="0"/>
        <w:rPr>
          <w:sz w:val="28"/>
          <w:szCs w:val="28"/>
        </w:rPr>
      </w:pPr>
      <w:r w:rsidRPr="006E0721">
        <w:rPr>
          <w:noProof/>
          <w:sz w:val="28"/>
          <w:szCs w:val="28"/>
        </w:rPr>
        <w:drawing>
          <wp:inline distT="0" distB="0" distL="0" distR="0">
            <wp:extent cx="4680000" cy="3213198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123-page-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1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76F" w:rsidRPr="006E0721" w:rsidRDefault="00DA476F" w:rsidP="0082410A">
      <w:pPr>
        <w:spacing w:line="360" w:lineRule="auto"/>
        <w:ind w:left="709"/>
        <w:jc w:val="center"/>
        <w:outlineLvl w:val="0"/>
        <w:rPr>
          <w:szCs w:val="28"/>
        </w:rPr>
      </w:pPr>
      <w:r w:rsidRPr="006E0721">
        <w:rPr>
          <w:szCs w:val="28"/>
        </w:rPr>
        <w:t>Рисунок 1.5 Схема заклиненного вписывания трехосной тележки в кривую с поперечными разбегами осей</w:t>
      </w:r>
    </w:p>
    <w:p w:rsidR="00DA476F" w:rsidRPr="006E0721" w:rsidRDefault="00DA476F" w:rsidP="0082410A">
      <w:pPr>
        <w:spacing w:line="360" w:lineRule="auto"/>
        <w:jc w:val="both"/>
        <w:outlineLvl w:val="0"/>
        <w:rPr>
          <w:sz w:val="28"/>
          <w:szCs w:val="28"/>
        </w:rPr>
      </w:pPr>
    </w:p>
    <w:p w:rsidR="00DA476F" w:rsidRPr="006E0721" w:rsidRDefault="00802E71" w:rsidP="0082410A">
      <w:pPr>
        <w:spacing w:line="360" w:lineRule="auto"/>
        <w:ind w:firstLine="709"/>
        <w:jc w:val="both"/>
        <w:outlineLvl w:val="0"/>
        <w:rPr>
          <w:sz w:val="28"/>
        </w:rPr>
      </w:pPr>
      <w:r w:rsidRPr="006E0721">
        <w:rPr>
          <w:sz w:val="28"/>
        </w:rPr>
        <w:t>Сумма разбегов определится по формуле:</w:t>
      </w:r>
    </w:p>
    <w:p w:rsidR="00802E71" w:rsidRPr="006E0721" w:rsidRDefault="00802E71" w:rsidP="0082410A">
      <w:pPr>
        <w:tabs>
          <w:tab w:val="left" w:pos="8505"/>
        </w:tabs>
        <w:spacing w:line="360" w:lineRule="auto"/>
        <w:ind w:firstLine="2835"/>
        <w:jc w:val="both"/>
        <w:outlineLvl w:val="0"/>
        <w:rPr>
          <w:sz w:val="32"/>
        </w:rPr>
      </w:pPr>
      <m:oMath>
        <m:r>
          <w:rPr>
            <w:rFonts w:ascii="Cambria Math" w:hAnsi="Cambria Math"/>
            <w:sz w:val="32"/>
          </w:rPr>
          <w:lastRenderedPageBreak/>
          <m:t>∑</m:t>
        </m:r>
        <m:sSub>
          <m:sSubPr>
            <m:ctrlPr>
              <w:rPr>
                <w:rFonts w:ascii="Cambria Math" w:hAnsi="Cambria Math"/>
                <w:i/>
                <w:sz w:val="32"/>
              </w:rPr>
            </m:ctrlPr>
          </m:sSubPr>
          <m:e>
            <m:r>
              <w:rPr>
                <w:rFonts w:ascii="Cambria Math" w:hAnsi="Cambria Math"/>
                <w:sz w:val="32"/>
              </w:rPr>
              <m:t>η</m:t>
            </m:r>
          </m:e>
          <m:sub>
            <m:r>
              <w:rPr>
                <w:rFonts w:ascii="Cambria Math" w:hAnsi="Cambria Math"/>
                <w:sz w:val="32"/>
                <w:lang w:val="en-US"/>
              </w:rPr>
              <m:t>i</m:t>
            </m:r>
          </m:sub>
        </m:sSub>
        <m:r>
          <w:rPr>
            <w:rFonts w:ascii="Cambria Math" w:hAnsi="Cambria Math"/>
            <w:sz w:val="32"/>
          </w:rPr>
          <m:t>=</m:t>
        </m:r>
        <m:sSub>
          <m:sSubPr>
            <m:ctrlPr>
              <w:rPr>
                <w:rFonts w:ascii="Cambria Math" w:hAnsi="Cambria Math"/>
                <w:i/>
                <w:sz w:val="32"/>
              </w:rPr>
            </m:ctrlPr>
          </m:sSubPr>
          <m:e>
            <m:r>
              <w:rPr>
                <w:rFonts w:ascii="Cambria Math" w:hAnsi="Cambria Math"/>
                <w:sz w:val="32"/>
              </w:rPr>
              <m:t>η</m:t>
            </m:r>
          </m:e>
          <m:sub>
            <m:r>
              <w:rPr>
                <w:rFonts w:ascii="Cambria Math" w:hAnsi="Cambria Math"/>
                <w:sz w:val="32"/>
              </w:rPr>
              <m:t>1</m:t>
            </m:r>
          </m:sub>
        </m:sSub>
        <m:r>
          <w:rPr>
            <w:rFonts w:ascii="Cambria Math" w:hAnsi="Cambria Math"/>
            <w:sz w:val="32"/>
          </w:rPr>
          <m:t>+</m:t>
        </m:r>
        <m:sSub>
          <m:sSubPr>
            <m:ctrlPr>
              <w:rPr>
                <w:rFonts w:ascii="Cambria Math" w:hAnsi="Cambria Math"/>
                <w:i/>
                <w:sz w:val="32"/>
              </w:rPr>
            </m:ctrlPr>
          </m:sSubPr>
          <m:e>
            <m:r>
              <w:rPr>
                <w:rFonts w:ascii="Cambria Math" w:hAnsi="Cambria Math"/>
                <w:sz w:val="32"/>
              </w:rPr>
              <m:t>η</m:t>
            </m:r>
          </m:e>
          <m:sub>
            <m:r>
              <w:rPr>
                <w:rFonts w:ascii="Cambria Math" w:hAnsi="Cambria Math"/>
                <w:sz w:val="32"/>
              </w:rPr>
              <m:t>2</m:t>
            </m:r>
          </m:sub>
        </m:sSub>
      </m:oMath>
      <w:r w:rsidRPr="006E0721">
        <w:rPr>
          <w:sz w:val="32"/>
        </w:rPr>
        <w:t>,</w:t>
      </w:r>
      <w:r w:rsidRPr="006E0721">
        <w:rPr>
          <w:sz w:val="32"/>
        </w:rPr>
        <w:tab/>
      </w:r>
      <w:r w:rsidRPr="006E0721">
        <w:rPr>
          <w:sz w:val="28"/>
        </w:rPr>
        <w:t>(1.1</w:t>
      </w:r>
      <w:r w:rsidR="00425B6E">
        <w:rPr>
          <w:sz w:val="28"/>
        </w:rPr>
        <w:t>7</w:t>
      </w:r>
      <w:r w:rsidRPr="006E0721">
        <w:rPr>
          <w:sz w:val="28"/>
        </w:rPr>
        <w:t>)</w:t>
      </w:r>
    </w:p>
    <w:p w:rsidR="00DA476F" w:rsidRPr="006E0721" w:rsidRDefault="00802E71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6E0721">
        <w:rPr>
          <w:sz w:val="28"/>
          <w:szCs w:val="28"/>
        </w:rPr>
        <w:t>- разбег крайних осей тележки, мм;</w:t>
      </w:r>
    </w:p>
    <w:p w:rsidR="00802E71" w:rsidRPr="006E0721" w:rsidRDefault="00507208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802E71" w:rsidRPr="006E0721">
        <w:rPr>
          <w:sz w:val="28"/>
          <w:szCs w:val="28"/>
        </w:rPr>
        <w:t>- разбег средней оси тележки, мм.</w:t>
      </w:r>
    </w:p>
    <w:p w:rsidR="00E44F65" w:rsidRPr="006E0721" w:rsidRDefault="00E44F65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Если </w:t>
      </w:r>
      <w:r w:rsidRPr="006E0721">
        <w:rPr>
          <w:i/>
          <w:sz w:val="28"/>
          <w:szCs w:val="28"/>
        </w:rPr>
        <w:t>∑η≥</w:t>
      </w:r>
      <w:r w:rsidRPr="006E0721">
        <w:rPr>
          <w:i/>
          <w:sz w:val="28"/>
          <w:szCs w:val="28"/>
          <w:lang w:val="en-US"/>
        </w:rPr>
        <w:t>f</w:t>
      </w:r>
      <w:r w:rsidRPr="006E0721">
        <w:rPr>
          <w:i/>
          <w:sz w:val="28"/>
          <w:szCs w:val="28"/>
          <w:vertAlign w:val="subscript"/>
        </w:rPr>
        <w:t xml:space="preserve">в </w:t>
      </w:r>
      <w:r w:rsidRPr="006E0721">
        <w:rPr>
          <w:sz w:val="28"/>
          <w:szCs w:val="28"/>
        </w:rPr>
        <w:t xml:space="preserve">, то тележка будет заклинена в точках </w:t>
      </w:r>
      <w:r w:rsidRPr="006E0721">
        <w:rPr>
          <w:sz w:val="28"/>
          <w:szCs w:val="28"/>
          <w:lang w:val="en-US"/>
        </w:rPr>
        <w:t>A</w:t>
      </w:r>
      <w:r w:rsidRPr="006E0721">
        <w:rPr>
          <w:sz w:val="28"/>
          <w:szCs w:val="28"/>
        </w:rPr>
        <w:t xml:space="preserve">, </w:t>
      </w:r>
      <w:r w:rsidRPr="006E0721">
        <w:rPr>
          <w:sz w:val="28"/>
          <w:szCs w:val="28"/>
          <w:lang w:val="en-US"/>
        </w:rPr>
        <w:t>B</w:t>
      </w:r>
      <w:r w:rsidRPr="006E0721">
        <w:rPr>
          <w:sz w:val="28"/>
          <w:szCs w:val="28"/>
        </w:rPr>
        <w:t xml:space="preserve">, </w:t>
      </w:r>
      <w:r w:rsidRPr="006E0721">
        <w:rPr>
          <w:sz w:val="28"/>
          <w:szCs w:val="28"/>
          <w:lang w:val="en-US"/>
        </w:rPr>
        <w:t>C</w:t>
      </w:r>
      <w:r w:rsidRPr="006E0721">
        <w:rPr>
          <w:sz w:val="28"/>
          <w:szCs w:val="28"/>
        </w:rPr>
        <w:t xml:space="preserve"> и </w:t>
      </w:r>
      <w:r w:rsidRPr="006E0721">
        <w:rPr>
          <w:sz w:val="28"/>
          <w:szCs w:val="28"/>
          <w:lang w:val="en-US"/>
        </w:rPr>
        <w:t>D</w:t>
      </w:r>
      <w:r w:rsidRPr="006E0721">
        <w:rPr>
          <w:sz w:val="28"/>
          <w:szCs w:val="28"/>
        </w:rPr>
        <w:t xml:space="preserve">. Ширина колеи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min</m:t>
            </m:r>
          </m:sub>
        </m:sSub>
      </m:oMath>
      <w:r w:rsidRPr="006E0721">
        <w:rPr>
          <w:sz w:val="28"/>
          <w:szCs w:val="28"/>
        </w:rPr>
        <w:t xml:space="preserve"> в этом случае определится выражением:</w:t>
      </w:r>
    </w:p>
    <w:p w:rsidR="00E44F65" w:rsidRPr="006E0721" w:rsidRDefault="00507208" w:rsidP="0082410A">
      <w:pPr>
        <w:tabs>
          <w:tab w:val="left" w:pos="8505"/>
        </w:tabs>
        <w:spacing w:line="360" w:lineRule="auto"/>
        <w:ind w:firstLine="1701"/>
        <w:jc w:val="both"/>
        <w:outlineLvl w:val="0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min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max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hAnsi="Cambria Math"/>
            <w:sz w:val="28"/>
            <w:szCs w:val="28"/>
          </w:rPr>
          <m:t>+4+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min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≤[S]</m:t>
        </m:r>
      </m:oMath>
      <w:r w:rsidR="00D36EF9" w:rsidRPr="006E0721">
        <w:rPr>
          <w:sz w:val="28"/>
          <w:szCs w:val="28"/>
        </w:rPr>
        <w:tab/>
      </w:r>
      <w:r w:rsidR="00D36EF9" w:rsidRPr="006E0721">
        <w:rPr>
          <w:sz w:val="28"/>
        </w:rPr>
        <w:t>(1.1</w:t>
      </w:r>
      <w:r w:rsidR="00425B6E">
        <w:rPr>
          <w:sz w:val="28"/>
        </w:rPr>
        <w:t>8</w:t>
      </w:r>
      <w:r w:rsidR="00D36EF9" w:rsidRPr="006E0721">
        <w:rPr>
          <w:sz w:val="28"/>
        </w:rPr>
        <w:t>)</w:t>
      </w:r>
    </w:p>
    <w:p w:rsidR="00314F76" w:rsidRPr="006E0721" w:rsidRDefault="00314F76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Если </w:t>
      </w:r>
      <w:r w:rsidRPr="006E0721">
        <w:rPr>
          <w:i/>
          <w:sz w:val="28"/>
          <w:szCs w:val="28"/>
        </w:rPr>
        <w:t>∑η&lt;</w:t>
      </w:r>
      <w:r w:rsidRPr="006E0721">
        <w:rPr>
          <w:i/>
          <w:sz w:val="28"/>
          <w:szCs w:val="28"/>
          <w:lang w:val="en-US"/>
        </w:rPr>
        <w:t>f</w:t>
      </w:r>
      <w:r w:rsidRPr="006E0721">
        <w:rPr>
          <w:i/>
          <w:sz w:val="28"/>
          <w:szCs w:val="28"/>
          <w:vertAlign w:val="subscript"/>
        </w:rPr>
        <w:t xml:space="preserve">в </w:t>
      </w:r>
      <w:r w:rsidRPr="006E0721">
        <w:rPr>
          <w:sz w:val="28"/>
          <w:szCs w:val="28"/>
        </w:rPr>
        <w:t xml:space="preserve">, то тележка будет заклинена в точках </w:t>
      </w:r>
      <w:r w:rsidRPr="006E0721">
        <w:rPr>
          <w:sz w:val="28"/>
          <w:szCs w:val="28"/>
          <w:lang w:val="en-US"/>
        </w:rPr>
        <w:t>A</w:t>
      </w:r>
      <w:r w:rsidRPr="006E0721">
        <w:rPr>
          <w:sz w:val="28"/>
          <w:szCs w:val="28"/>
        </w:rPr>
        <w:t xml:space="preserve">, </w:t>
      </w:r>
      <w:r w:rsidRPr="006E0721">
        <w:rPr>
          <w:sz w:val="28"/>
          <w:szCs w:val="28"/>
          <w:lang w:val="en-US"/>
        </w:rPr>
        <w:t>B</w:t>
      </w:r>
      <w:r w:rsidRPr="006E0721">
        <w:rPr>
          <w:sz w:val="28"/>
          <w:szCs w:val="28"/>
        </w:rPr>
        <w:t xml:space="preserve"> и </w:t>
      </w:r>
      <w:r w:rsidRPr="006E0721">
        <w:rPr>
          <w:sz w:val="28"/>
          <w:szCs w:val="28"/>
          <w:lang w:val="en-US"/>
        </w:rPr>
        <w:t>C</w:t>
      </w:r>
      <w:r w:rsidRPr="006E0721">
        <w:rPr>
          <w:sz w:val="28"/>
          <w:szCs w:val="28"/>
        </w:rPr>
        <w:t xml:space="preserve">. Ширина колеи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min</m:t>
            </m:r>
          </m:sub>
        </m:sSub>
      </m:oMath>
      <w:r w:rsidRPr="006E0721">
        <w:rPr>
          <w:sz w:val="28"/>
          <w:szCs w:val="28"/>
        </w:rPr>
        <w:t xml:space="preserve"> в этом случае определится выражением:</w:t>
      </w:r>
    </w:p>
    <w:p w:rsidR="00314F76" w:rsidRPr="006E0721" w:rsidRDefault="00507208" w:rsidP="0082410A">
      <w:pPr>
        <w:tabs>
          <w:tab w:val="left" w:pos="8505"/>
        </w:tabs>
        <w:spacing w:line="360" w:lineRule="auto"/>
        <w:ind w:firstLine="1701"/>
        <w:jc w:val="both"/>
        <w:outlineLvl w:val="0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min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max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  <m:r>
          <w:rPr>
            <w:rFonts w:ascii="Cambria Math" w:hAnsi="Cambria Math"/>
            <w:sz w:val="28"/>
            <w:szCs w:val="28"/>
          </w:rPr>
          <m:t>+4+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min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≤[S]</m:t>
        </m:r>
      </m:oMath>
      <w:r w:rsidR="00314F76" w:rsidRPr="006E0721">
        <w:rPr>
          <w:sz w:val="28"/>
          <w:szCs w:val="28"/>
        </w:rPr>
        <w:tab/>
      </w:r>
      <w:r w:rsidR="00314F76" w:rsidRPr="006E0721">
        <w:rPr>
          <w:sz w:val="28"/>
        </w:rPr>
        <w:t>(1.1</w:t>
      </w:r>
      <w:r w:rsidR="00425B6E">
        <w:rPr>
          <w:sz w:val="28"/>
        </w:rPr>
        <w:t>9</w:t>
      </w:r>
      <w:r w:rsidR="00314F76" w:rsidRPr="006E0721">
        <w:rPr>
          <w:sz w:val="28"/>
        </w:rPr>
        <w:t>)</w:t>
      </w:r>
    </w:p>
    <w:p w:rsidR="00314F76" w:rsidRPr="006E0721" w:rsidRDefault="00314F76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Полученное значение </w:t>
      </w:r>
      <w:r w:rsidRPr="006E0721">
        <w:rPr>
          <w:i/>
          <w:sz w:val="28"/>
          <w:szCs w:val="28"/>
          <w:lang w:val="en-US"/>
        </w:rPr>
        <w:t>S</w:t>
      </w:r>
      <w:r w:rsidRPr="006E0721">
        <w:rPr>
          <w:i/>
          <w:sz w:val="28"/>
          <w:szCs w:val="28"/>
          <w:vertAlign w:val="subscript"/>
          <w:lang w:val="en-US"/>
        </w:rPr>
        <w:t>min</w:t>
      </w:r>
      <w:r w:rsidRPr="006E0721">
        <w:rPr>
          <w:sz w:val="28"/>
          <w:szCs w:val="28"/>
        </w:rPr>
        <w:t xml:space="preserve"> необходимо сравнить с нормативной шириной колеи [</w:t>
      </w:r>
      <w:r w:rsidRPr="006E0721">
        <w:rPr>
          <w:i/>
          <w:sz w:val="28"/>
          <w:szCs w:val="28"/>
          <w:lang w:val="en-US"/>
        </w:rPr>
        <w:t>S</w:t>
      </w:r>
      <w:r w:rsidRPr="006E0721">
        <w:rPr>
          <w:sz w:val="28"/>
          <w:szCs w:val="28"/>
        </w:rPr>
        <w:t xml:space="preserve">] для принятого радиуса R кривой. Если </w:t>
      </w:r>
      <w:r w:rsidRPr="006E0721">
        <w:rPr>
          <w:i/>
          <w:sz w:val="28"/>
          <w:szCs w:val="28"/>
          <w:lang w:val="en-US"/>
        </w:rPr>
        <w:t>S</w:t>
      </w:r>
      <w:r w:rsidRPr="006E0721">
        <w:rPr>
          <w:i/>
          <w:sz w:val="28"/>
          <w:szCs w:val="28"/>
          <w:vertAlign w:val="subscript"/>
          <w:lang w:val="en-US"/>
        </w:rPr>
        <w:t>min</w:t>
      </w:r>
      <w:r w:rsidRPr="006E0721">
        <w:rPr>
          <w:sz w:val="28"/>
          <w:szCs w:val="28"/>
        </w:rPr>
        <w:t>&lt; [</w:t>
      </w:r>
      <w:r w:rsidRPr="006E0721">
        <w:rPr>
          <w:i/>
          <w:sz w:val="28"/>
          <w:szCs w:val="28"/>
          <w:lang w:val="en-US"/>
        </w:rPr>
        <w:t>S</w:t>
      </w:r>
      <w:r w:rsidRPr="006E0721">
        <w:rPr>
          <w:sz w:val="28"/>
          <w:szCs w:val="28"/>
        </w:rPr>
        <w:t xml:space="preserve">], то принимается нормативная ширина колеи. Во всех случаях минимально допустимая ширина колеи </w:t>
      </w:r>
      <w:r w:rsidRPr="006E0721">
        <w:rPr>
          <w:i/>
          <w:sz w:val="28"/>
          <w:szCs w:val="28"/>
          <w:lang w:val="en-US"/>
        </w:rPr>
        <w:t>S</w:t>
      </w:r>
      <w:r w:rsidRPr="006E0721">
        <w:rPr>
          <w:i/>
          <w:sz w:val="28"/>
          <w:szCs w:val="28"/>
          <w:vertAlign w:val="subscript"/>
          <w:lang w:val="en-US"/>
        </w:rPr>
        <w:t>min</w:t>
      </w:r>
      <w:r w:rsidRPr="006E0721">
        <w:rPr>
          <w:sz w:val="28"/>
          <w:szCs w:val="28"/>
        </w:rPr>
        <w:t xml:space="preserve"> не должна превышать максимальную ширину </w:t>
      </w:r>
      <w:r w:rsidRPr="006E0721">
        <w:rPr>
          <w:i/>
          <w:sz w:val="28"/>
          <w:szCs w:val="28"/>
          <w:lang w:val="en-US"/>
        </w:rPr>
        <w:t>S</w:t>
      </w:r>
      <w:r w:rsidRPr="006E0721">
        <w:rPr>
          <w:i/>
          <w:sz w:val="28"/>
          <w:szCs w:val="28"/>
          <w:vertAlign w:val="subscript"/>
          <w:lang w:val="en-US"/>
        </w:rPr>
        <w:t>max</w:t>
      </w:r>
      <w:r w:rsidRPr="006E0721">
        <w:rPr>
          <w:sz w:val="28"/>
          <w:szCs w:val="28"/>
        </w:rPr>
        <w:t xml:space="preserve">, установленную ПТЭ и равную 1535 мм. Если же по расчетам окажется, что </w:t>
      </w:r>
      <w:r w:rsidRPr="006E0721">
        <w:rPr>
          <w:i/>
          <w:sz w:val="28"/>
          <w:szCs w:val="28"/>
          <w:lang w:val="en-US"/>
        </w:rPr>
        <w:t>S</w:t>
      </w:r>
      <w:r w:rsidRPr="006E0721">
        <w:rPr>
          <w:i/>
          <w:sz w:val="28"/>
          <w:szCs w:val="28"/>
          <w:vertAlign w:val="subscript"/>
          <w:lang w:val="en-US"/>
        </w:rPr>
        <w:t>min</w:t>
      </w:r>
      <w:r w:rsidRPr="006E0721">
        <w:rPr>
          <w:sz w:val="28"/>
          <w:szCs w:val="28"/>
        </w:rPr>
        <w:t>&gt; [</w:t>
      </w:r>
      <w:r w:rsidRPr="006E0721">
        <w:rPr>
          <w:i/>
          <w:sz w:val="28"/>
          <w:szCs w:val="28"/>
          <w:lang w:val="en-US"/>
        </w:rPr>
        <w:t>S</w:t>
      </w:r>
      <w:r w:rsidRPr="006E0721">
        <w:rPr>
          <w:i/>
          <w:sz w:val="28"/>
          <w:szCs w:val="28"/>
          <w:vertAlign w:val="subscript"/>
          <w:lang w:val="en-US"/>
        </w:rPr>
        <w:t>max</w:t>
      </w:r>
      <w:r w:rsidRPr="006E0721">
        <w:rPr>
          <w:sz w:val="28"/>
          <w:szCs w:val="28"/>
        </w:rPr>
        <w:t>], то необходимо увеличить радиус кривой, а при R ≤ 150 м предусмотреть установку контррельсов.</w:t>
      </w:r>
    </w:p>
    <w:p w:rsidR="00314F76" w:rsidRPr="006E0721" w:rsidRDefault="00314F76" w:rsidP="0082410A">
      <w:pPr>
        <w:spacing w:line="360" w:lineRule="auto"/>
        <w:ind w:firstLine="709"/>
        <w:jc w:val="both"/>
        <w:outlineLvl w:val="0"/>
        <w:rPr>
          <w:b/>
          <w:sz w:val="28"/>
          <w:szCs w:val="28"/>
        </w:rPr>
      </w:pPr>
    </w:p>
    <w:p w:rsidR="00314F76" w:rsidRPr="006E0721" w:rsidRDefault="00314F76" w:rsidP="0082410A">
      <w:pPr>
        <w:pStyle w:val="aa"/>
        <w:numPr>
          <w:ilvl w:val="1"/>
          <w:numId w:val="2"/>
        </w:numPr>
        <w:spacing w:line="360" w:lineRule="auto"/>
        <w:ind w:left="0" w:firstLine="709"/>
        <w:jc w:val="both"/>
        <w:outlineLvl w:val="0"/>
        <w:rPr>
          <w:b/>
          <w:sz w:val="28"/>
          <w:szCs w:val="28"/>
        </w:rPr>
      </w:pPr>
      <w:r w:rsidRPr="006E0721">
        <w:rPr>
          <w:b/>
          <w:sz w:val="28"/>
          <w:szCs w:val="28"/>
        </w:rPr>
        <w:t xml:space="preserve"> Проектирование переходных кривых</w:t>
      </w:r>
    </w:p>
    <w:p w:rsidR="007820A0" w:rsidRPr="006E0721" w:rsidRDefault="007820A0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Прямые и круговые кривые </w:t>
      </w:r>
      <w:r w:rsidR="009E18CB" w:rsidRPr="006E0721">
        <w:rPr>
          <w:sz w:val="28"/>
          <w:szCs w:val="28"/>
        </w:rPr>
        <w:t xml:space="preserve">во избежание внезапного возникновения центробежной силы </w:t>
      </w:r>
      <w:r w:rsidRPr="006E0721">
        <w:rPr>
          <w:sz w:val="28"/>
          <w:szCs w:val="28"/>
        </w:rPr>
        <w:t>плавно сопрягают с помощью переходных кривых</w:t>
      </w:r>
      <w:r w:rsidR="009E18CB" w:rsidRPr="006E0721">
        <w:rPr>
          <w:sz w:val="28"/>
          <w:szCs w:val="28"/>
        </w:rPr>
        <w:t xml:space="preserve"> (ПК)</w:t>
      </w:r>
      <w:r w:rsidRPr="006E0721">
        <w:rPr>
          <w:sz w:val="28"/>
          <w:szCs w:val="28"/>
        </w:rPr>
        <w:t xml:space="preserve">. </w:t>
      </w:r>
      <w:r w:rsidR="009E18CB" w:rsidRPr="006E0721">
        <w:rPr>
          <w:sz w:val="28"/>
          <w:szCs w:val="28"/>
        </w:rPr>
        <w:t>Основное назначение переходных кривых заключается в обеспечении плавного изменения центробежных сил при входе и выходе экипажа из круговой кривой (КК).</w:t>
      </w:r>
      <w:r w:rsidRPr="006E0721">
        <w:rPr>
          <w:sz w:val="28"/>
          <w:szCs w:val="28"/>
        </w:rPr>
        <w:t>На их протяжении осуществляются плавные отводы, вызванные наружной рельсовой нитью и уширением колеи в круговой кривой.</w:t>
      </w:r>
    </w:p>
    <w:p w:rsidR="007820A0" w:rsidRPr="006E0721" w:rsidRDefault="007820A0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Длина переходной кривой </w:t>
      </w:r>
      <w:r w:rsidRPr="006E0721">
        <w:rPr>
          <w:i/>
          <w:sz w:val="28"/>
          <w:szCs w:val="28"/>
        </w:rPr>
        <w:t>l</w:t>
      </w:r>
      <w:r w:rsidR="00314F76" w:rsidRPr="006E0721">
        <w:rPr>
          <w:i/>
          <w:sz w:val="28"/>
          <w:szCs w:val="28"/>
          <w:vertAlign w:val="subscript"/>
        </w:rPr>
        <w:t>0</w:t>
      </w:r>
      <w:r w:rsidRPr="006E0721">
        <w:rPr>
          <w:sz w:val="28"/>
          <w:szCs w:val="28"/>
        </w:rPr>
        <w:t xml:space="preserve"> определяется из условия равномерного отвода возвышения:</w:t>
      </w:r>
    </w:p>
    <w:p w:rsidR="007820A0" w:rsidRPr="006E0721" w:rsidRDefault="00507208" w:rsidP="0082410A">
      <w:pPr>
        <w:tabs>
          <w:tab w:val="left" w:pos="8505"/>
        </w:tabs>
        <w:spacing w:line="360" w:lineRule="auto"/>
        <w:ind w:firstLine="2835"/>
        <w:jc w:val="both"/>
        <w:outlineLvl w:val="0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i</m:t>
            </m:r>
          </m:den>
        </m:f>
      </m:oMath>
      <w:r w:rsidR="00125BE2" w:rsidRPr="006E0721">
        <w:rPr>
          <w:i/>
          <w:sz w:val="28"/>
          <w:szCs w:val="28"/>
        </w:rPr>
        <w:t>,</w:t>
      </w:r>
      <w:r w:rsidR="00125BE2" w:rsidRPr="006E0721">
        <w:rPr>
          <w:i/>
          <w:sz w:val="28"/>
          <w:szCs w:val="28"/>
        </w:rPr>
        <w:tab/>
      </w:r>
      <w:r w:rsidR="007820A0" w:rsidRPr="006E0721">
        <w:rPr>
          <w:sz w:val="28"/>
          <w:szCs w:val="28"/>
        </w:rPr>
        <w:t>(</w:t>
      </w:r>
      <w:r w:rsidR="00125BE2" w:rsidRPr="006E0721">
        <w:rPr>
          <w:sz w:val="28"/>
          <w:szCs w:val="28"/>
        </w:rPr>
        <w:t>1</w:t>
      </w:r>
      <w:r w:rsidR="007820A0" w:rsidRPr="006E0721">
        <w:rPr>
          <w:sz w:val="28"/>
          <w:szCs w:val="28"/>
        </w:rPr>
        <w:t>.</w:t>
      </w:r>
      <w:r w:rsidR="00425B6E">
        <w:rPr>
          <w:sz w:val="28"/>
          <w:szCs w:val="28"/>
        </w:rPr>
        <w:t>20</w:t>
      </w:r>
      <w:r w:rsidR="00314F76" w:rsidRPr="006E0721">
        <w:rPr>
          <w:sz w:val="28"/>
          <w:szCs w:val="28"/>
        </w:rPr>
        <w:t>)</w:t>
      </w:r>
    </w:p>
    <w:p w:rsidR="00654D4E" w:rsidRPr="006E0721" w:rsidRDefault="007820A0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где </w:t>
      </w:r>
      <w:r w:rsidRPr="006E0721">
        <w:rPr>
          <w:i/>
          <w:sz w:val="28"/>
          <w:szCs w:val="28"/>
        </w:rPr>
        <w:t>h</w:t>
      </w:r>
      <w:r w:rsidR="00FF7D04" w:rsidRPr="006E0721">
        <w:rPr>
          <w:sz w:val="28"/>
          <w:szCs w:val="28"/>
        </w:rPr>
        <w:t xml:space="preserve"> –</w:t>
      </w:r>
      <w:r w:rsidR="00654D4E" w:rsidRPr="006E0721">
        <w:rPr>
          <w:sz w:val="28"/>
          <w:szCs w:val="28"/>
        </w:rPr>
        <w:t>расч</w:t>
      </w:r>
      <w:r w:rsidR="00EA0D94" w:rsidRPr="006E0721">
        <w:rPr>
          <w:sz w:val="28"/>
          <w:szCs w:val="28"/>
        </w:rPr>
        <w:t>е</w:t>
      </w:r>
      <w:r w:rsidR="00654D4E" w:rsidRPr="006E0721">
        <w:rPr>
          <w:sz w:val="28"/>
          <w:szCs w:val="28"/>
        </w:rPr>
        <w:t>тное возвышение</w:t>
      </w:r>
      <w:r w:rsidR="00125BE2" w:rsidRPr="006E0721">
        <w:rPr>
          <w:sz w:val="28"/>
          <w:szCs w:val="28"/>
        </w:rPr>
        <w:t>, мм</w:t>
      </w:r>
      <w:r w:rsidR="00654D4E" w:rsidRPr="006E0721">
        <w:rPr>
          <w:sz w:val="28"/>
          <w:szCs w:val="28"/>
        </w:rPr>
        <w:t>;</w:t>
      </w:r>
    </w:p>
    <w:p w:rsidR="00125BE2" w:rsidRPr="006E0721" w:rsidRDefault="007820A0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i/>
          <w:sz w:val="28"/>
          <w:szCs w:val="28"/>
        </w:rPr>
        <w:lastRenderedPageBreak/>
        <w:t>i</w:t>
      </w:r>
      <w:r w:rsidR="00654D4E" w:rsidRPr="006E0721">
        <w:rPr>
          <w:sz w:val="28"/>
          <w:szCs w:val="28"/>
        </w:rPr>
        <w:t xml:space="preserve"> – нормативный уклон отвода возвышения, </w:t>
      </w:r>
      <w:r w:rsidR="00125BE2" w:rsidRPr="006E0721">
        <w:rPr>
          <w:sz w:val="28"/>
          <w:szCs w:val="28"/>
        </w:rPr>
        <w:t>выбирается в зависимости от скорости движения поездов по таблице 1.</w:t>
      </w:r>
      <w:r w:rsidR="00425B6E">
        <w:rPr>
          <w:sz w:val="28"/>
          <w:szCs w:val="28"/>
        </w:rPr>
        <w:t>3</w:t>
      </w:r>
      <w:r w:rsidR="00125BE2" w:rsidRPr="006E0721">
        <w:rPr>
          <w:sz w:val="28"/>
          <w:szCs w:val="28"/>
        </w:rPr>
        <w:t>.</w:t>
      </w:r>
    </w:p>
    <w:p w:rsidR="00125BE2" w:rsidRPr="006E0721" w:rsidRDefault="00125BE2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</w:p>
    <w:p w:rsidR="00125BE2" w:rsidRPr="00425B6E" w:rsidRDefault="00125BE2" w:rsidP="0082410A">
      <w:pPr>
        <w:spacing w:line="360" w:lineRule="auto"/>
        <w:ind w:firstLine="709"/>
        <w:jc w:val="right"/>
        <w:outlineLvl w:val="0"/>
        <w:rPr>
          <w:sz w:val="28"/>
          <w:szCs w:val="28"/>
        </w:rPr>
      </w:pPr>
      <w:r w:rsidRPr="00425B6E">
        <w:rPr>
          <w:sz w:val="28"/>
          <w:szCs w:val="28"/>
        </w:rPr>
        <w:t xml:space="preserve">Таблица </w:t>
      </w:r>
      <w:r w:rsidR="00000A9E" w:rsidRPr="00425B6E">
        <w:rPr>
          <w:sz w:val="28"/>
          <w:szCs w:val="28"/>
        </w:rPr>
        <w:t>1</w:t>
      </w:r>
      <w:r w:rsidRPr="00425B6E">
        <w:rPr>
          <w:sz w:val="28"/>
          <w:szCs w:val="28"/>
        </w:rPr>
        <w:t>.</w:t>
      </w:r>
      <w:r w:rsidR="00425B6E" w:rsidRPr="00425B6E">
        <w:rPr>
          <w:sz w:val="28"/>
          <w:szCs w:val="28"/>
        </w:rPr>
        <w:t>3</w:t>
      </w:r>
      <w:r w:rsidRPr="00425B6E">
        <w:rPr>
          <w:sz w:val="28"/>
          <w:szCs w:val="28"/>
        </w:rPr>
        <w:t xml:space="preserve"> Допускаемые уклоны отвода возвышения наружного рельса в кривых</w:t>
      </w:r>
    </w:p>
    <w:tbl>
      <w:tblPr>
        <w:tblStyle w:val="a6"/>
        <w:tblW w:w="0" w:type="auto"/>
        <w:tblLook w:val="04A0"/>
      </w:tblPr>
      <w:tblGrid>
        <w:gridCol w:w="3189"/>
        <w:gridCol w:w="3190"/>
        <w:gridCol w:w="3191"/>
      </w:tblGrid>
      <w:tr w:rsidR="00125BE2" w:rsidRPr="006E0721" w:rsidTr="0010275A">
        <w:trPr>
          <w:tblHeader/>
        </w:trPr>
        <w:tc>
          <w:tcPr>
            <w:tcW w:w="3190" w:type="dxa"/>
            <w:vMerge w:val="restart"/>
            <w:vAlign w:val="center"/>
          </w:tcPr>
          <w:p w:rsidR="00125BE2" w:rsidRPr="006E0721" w:rsidRDefault="00125BE2" w:rsidP="0082410A">
            <w:pPr>
              <w:jc w:val="center"/>
              <w:outlineLvl w:val="0"/>
              <w:rPr>
                <w:sz w:val="28"/>
                <w:szCs w:val="28"/>
              </w:rPr>
            </w:pPr>
            <w:r w:rsidRPr="006E0721">
              <w:rPr>
                <w:sz w:val="28"/>
                <w:szCs w:val="28"/>
              </w:rPr>
              <w:t>Максимальный уклон отвода возвышения (</w:t>
            </w:r>
            <w:r w:rsidRPr="006E0721">
              <w:rPr>
                <w:i/>
                <w:sz w:val="28"/>
                <w:szCs w:val="28"/>
                <w:lang w:val="en-US"/>
              </w:rPr>
              <w:t>i</w:t>
            </w:r>
            <w:r w:rsidRPr="006E0721">
              <w:rPr>
                <w:sz w:val="28"/>
                <w:szCs w:val="28"/>
              </w:rPr>
              <w:t>), мм/м</w:t>
            </w:r>
          </w:p>
        </w:tc>
        <w:tc>
          <w:tcPr>
            <w:tcW w:w="6381" w:type="dxa"/>
            <w:gridSpan w:val="2"/>
            <w:vAlign w:val="center"/>
          </w:tcPr>
          <w:p w:rsidR="00125BE2" w:rsidRPr="006E0721" w:rsidRDefault="00125BE2" w:rsidP="0082410A">
            <w:pPr>
              <w:jc w:val="center"/>
              <w:outlineLvl w:val="0"/>
              <w:rPr>
                <w:sz w:val="28"/>
                <w:szCs w:val="28"/>
              </w:rPr>
            </w:pPr>
            <w:r w:rsidRPr="006E0721">
              <w:rPr>
                <w:sz w:val="28"/>
                <w:szCs w:val="28"/>
              </w:rPr>
              <w:t>Допускаемая скорость движения поездов, км/ч</w:t>
            </w:r>
          </w:p>
        </w:tc>
      </w:tr>
      <w:tr w:rsidR="00125BE2" w:rsidRPr="006E0721" w:rsidTr="0010275A">
        <w:trPr>
          <w:trHeight w:val="694"/>
          <w:tblHeader/>
        </w:trPr>
        <w:tc>
          <w:tcPr>
            <w:tcW w:w="3190" w:type="dxa"/>
            <w:vMerge/>
            <w:vAlign w:val="center"/>
          </w:tcPr>
          <w:p w:rsidR="00125BE2" w:rsidRPr="006E0721" w:rsidRDefault="00125BE2" w:rsidP="0082410A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3190" w:type="dxa"/>
            <w:vAlign w:val="center"/>
          </w:tcPr>
          <w:p w:rsidR="00125BE2" w:rsidRPr="006E0721" w:rsidRDefault="00125BE2" w:rsidP="0082410A">
            <w:pPr>
              <w:jc w:val="center"/>
              <w:outlineLvl w:val="0"/>
              <w:rPr>
                <w:sz w:val="28"/>
                <w:szCs w:val="28"/>
              </w:rPr>
            </w:pPr>
            <w:r w:rsidRPr="006E0721">
              <w:rPr>
                <w:sz w:val="28"/>
                <w:szCs w:val="28"/>
              </w:rPr>
              <w:t>Пассажирских</w:t>
            </w:r>
          </w:p>
        </w:tc>
        <w:tc>
          <w:tcPr>
            <w:tcW w:w="3191" w:type="dxa"/>
            <w:vAlign w:val="center"/>
          </w:tcPr>
          <w:p w:rsidR="00125BE2" w:rsidRPr="006E0721" w:rsidRDefault="00125BE2" w:rsidP="0082410A">
            <w:pPr>
              <w:jc w:val="center"/>
              <w:outlineLvl w:val="0"/>
              <w:rPr>
                <w:sz w:val="28"/>
                <w:szCs w:val="28"/>
              </w:rPr>
            </w:pPr>
            <w:r w:rsidRPr="006E0721">
              <w:rPr>
                <w:sz w:val="28"/>
                <w:szCs w:val="28"/>
              </w:rPr>
              <w:t>Грузовых</w:t>
            </w:r>
          </w:p>
        </w:tc>
      </w:tr>
      <w:tr w:rsidR="00E61424" w:rsidRPr="006E0721" w:rsidTr="00A915BA">
        <w:trPr>
          <w:trHeight w:val="300"/>
        </w:trPr>
        <w:tc>
          <w:tcPr>
            <w:tcW w:w="3190" w:type="dxa"/>
            <w:noWrap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0,9</w:t>
            </w:r>
          </w:p>
        </w:tc>
        <w:tc>
          <w:tcPr>
            <w:tcW w:w="3190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200</w:t>
            </w:r>
          </w:p>
        </w:tc>
        <w:tc>
          <w:tcPr>
            <w:tcW w:w="3191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90</w:t>
            </w:r>
          </w:p>
        </w:tc>
      </w:tr>
      <w:tr w:rsidR="00E61424" w:rsidRPr="006E0721" w:rsidTr="00A915BA">
        <w:trPr>
          <w:trHeight w:val="300"/>
        </w:trPr>
        <w:tc>
          <w:tcPr>
            <w:tcW w:w="3190" w:type="dxa"/>
            <w:noWrap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1,0</w:t>
            </w:r>
          </w:p>
        </w:tc>
        <w:tc>
          <w:tcPr>
            <w:tcW w:w="3190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180</w:t>
            </w:r>
          </w:p>
        </w:tc>
        <w:tc>
          <w:tcPr>
            <w:tcW w:w="3191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90</w:t>
            </w:r>
          </w:p>
        </w:tc>
      </w:tr>
      <w:tr w:rsidR="00E61424" w:rsidRPr="006E0721" w:rsidTr="00A915BA">
        <w:trPr>
          <w:trHeight w:val="300"/>
        </w:trPr>
        <w:tc>
          <w:tcPr>
            <w:tcW w:w="3190" w:type="dxa"/>
            <w:noWrap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1,1</w:t>
            </w:r>
          </w:p>
        </w:tc>
        <w:tc>
          <w:tcPr>
            <w:tcW w:w="3190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160</w:t>
            </w:r>
          </w:p>
        </w:tc>
        <w:tc>
          <w:tcPr>
            <w:tcW w:w="3191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90</w:t>
            </w:r>
          </w:p>
        </w:tc>
      </w:tr>
      <w:tr w:rsidR="00E61424" w:rsidRPr="006E0721" w:rsidTr="00A915BA">
        <w:trPr>
          <w:trHeight w:val="300"/>
        </w:trPr>
        <w:tc>
          <w:tcPr>
            <w:tcW w:w="3190" w:type="dxa"/>
            <w:noWrap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1,2</w:t>
            </w:r>
          </w:p>
        </w:tc>
        <w:tc>
          <w:tcPr>
            <w:tcW w:w="3190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140</w:t>
            </w:r>
          </w:p>
        </w:tc>
        <w:tc>
          <w:tcPr>
            <w:tcW w:w="3191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90</w:t>
            </w:r>
          </w:p>
        </w:tc>
      </w:tr>
      <w:tr w:rsidR="00E61424" w:rsidRPr="006E0721" w:rsidTr="00A915BA">
        <w:trPr>
          <w:trHeight w:val="300"/>
        </w:trPr>
        <w:tc>
          <w:tcPr>
            <w:tcW w:w="3190" w:type="dxa"/>
            <w:noWrap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1,4</w:t>
            </w:r>
          </w:p>
        </w:tc>
        <w:tc>
          <w:tcPr>
            <w:tcW w:w="3190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120</w:t>
            </w:r>
          </w:p>
        </w:tc>
        <w:tc>
          <w:tcPr>
            <w:tcW w:w="3191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90</w:t>
            </w:r>
          </w:p>
        </w:tc>
      </w:tr>
      <w:tr w:rsidR="00E61424" w:rsidRPr="006E0721" w:rsidTr="00A915BA">
        <w:trPr>
          <w:trHeight w:val="300"/>
        </w:trPr>
        <w:tc>
          <w:tcPr>
            <w:tcW w:w="3190" w:type="dxa"/>
            <w:noWrap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1,5</w:t>
            </w:r>
          </w:p>
        </w:tc>
        <w:tc>
          <w:tcPr>
            <w:tcW w:w="3190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110</w:t>
            </w:r>
          </w:p>
        </w:tc>
        <w:tc>
          <w:tcPr>
            <w:tcW w:w="3191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90</w:t>
            </w:r>
          </w:p>
        </w:tc>
      </w:tr>
      <w:tr w:rsidR="00E61424" w:rsidRPr="006E0721" w:rsidTr="00A915BA">
        <w:trPr>
          <w:trHeight w:val="300"/>
        </w:trPr>
        <w:tc>
          <w:tcPr>
            <w:tcW w:w="3190" w:type="dxa"/>
            <w:noWrap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1,6</w:t>
            </w:r>
          </w:p>
        </w:tc>
        <w:tc>
          <w:tcPr>
            <w:tcW w:w="3190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100</w:t>
            </w:r>
          </w:p>
        </w:tc>
        <w:tc>
          <w:tcPr>
            <w:tcW w:w="3191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90</w:t>
            </w:r>
          </w:p>
        </w:tc>
      </w:tr>
      <w:tr w:rsidR="00E61424" w:rsidRPr="006E0721" w:rsidTr="00A915BA">
        <w:trPr>
          <w:trHeight w:val="300"/>
        </w:trPr>
        <w:tc>
          <w:tcPr>
            <w:tcW w:w="3190" w:type="dxa"/>
            <w:noWrap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1,7</w:t>
            </w:r>
          </w:p>
        </w:tc>
        <w:tc>
          <w:tcPr>
            <w:tcW w:w="3190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95</w:t>
            </w:r>
          </w:p>
        </w:tc>
        <w:tc>
          <w:tcPr>
            <w:tcW w:w="3191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85</w:t>
            </w:r>
          </w:p>
        </w:tc>
      </w:tr>
      <w:tr w:rsidR="00E61424" w:rsidRPr="006E0721" w:rsidTr="00A915BA">
        <w:trPr>
          <w:trHeight w:val="300"/>
        </w:trPr>
        <w:tc>
          <w:tcPr>
            <w:tcW w:w="3190" w:type="dxa"/>
            <w:noWrap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1,8</w:t>
            </w:r>
          </w:p>
        </w:tc>
        <w:tc>
          <w:tcPr>
            <w:tcW w:w="3190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90</w:t>
            </w:r>
          </w:p>
        </w:tc>
        <w:tc>
          <w:tcPr>
            <w:tcW w:w="3191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80</w:t>
            </w:r>
          </w:p>
        </w:tc>
      </w:tr>
      <w:tr w:rsidR="00E61424" w:rsidRPr="006E0721" w:rsidTr="00A915BA">
        <w:trPr>
          <w:trHeight w:val="300"/>
        </w:trPr>
        <w:tc>
          <w:tcPr>
            <w:tcW w:w="3190" w:type="dxa"/>
            <w:noWrap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1,9</w:t>
            </w:r>
          </w:p>
        </w:tc>
        <w:tc>
          <w:tcPr>
            <w:tcW w:w="3190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85</w:t>
            </w:r>
          </w:p>
        </w:tc>
        <w:tc>
          <w:tcPr>
            <w:tcW w:w="3191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80</w:t>
            </w:r>
          </w:p>
        </w:tc>
      </w:tr>
      <w:tr w:rsidR="00E61424" w:rsidRPr="006E0721" w:rsidTr="00A915BA">
        <w:trPr>
          <w:trHeight w:val="300"/>
        </w:trPr>
        <w:tc>
          <w:tcPr>
            <w:tcW w:w="3190" w:type="dxa"/>
            <w:noWrap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2,1</w:t>
            </w:r>
          </w:p>
        </w:tc>
        <w:tc>
          <w:tcPr>
            <w:tcW w:w="3190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80</w:t>
            </w:r>
          </w:p>
        </w:tc>
        <w:tc>
          <w:tcPr>
            <w:tcW w:w="3191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75</w:t>
            </w:r>
          </w:p>
        </w:tc>
      </w:tr>
      <w:tr w:rsidR="00E61424" w:rsidRPr="006E0721" w:rsidTr="00A915BA">
        <w:trPr>
          <w:trHeight w:val="300"/>
        </w:trPr>
        <w:tc>
          <w:tcPr>
            <w:tcW w:w="3190" w:type="dxa"/>
            <w:noWrap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2,3</w:t>
            </w:r>
          </w:p>
        </w:tc>
        <w:tc>
          <w:tcPr>
            <w:tcW w:w="3190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75</w:t>
            </w:r>
          </w:p>
        </w:tc>
        <w:tc>
          <w:tcPr>
            <w:tcW w:w="3191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70</w:t>
            </w:r>
          </w:p>
        </w:tc>
      </w:tr>
      <w:tr w:rsidR="00E61424" w:rsidRPr="006E0721" w:rsidTr="00A915BA">
        <w:trPr>
          <w:trHeight w:val="300"/>
        </w:trPr>
        <w:tc>
          <w:tcPr>
            <w:tcW w:w="3190" w:type="dxa"/>
            <w:noWrap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2,5</w:t>
            </w:r>
          </w:p>
        </w:tc>
        <w:tc>
          <w:tcPr>
            <w:tcW w:w="3190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70</w:t>
            </w:r>
          </w:p>
        </w:tc>
        <w:tc>
          <w:tcPr>
            <w:tcW w:w="3191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65</w:t>
            </w:r>
          </w:p>
        </w:tc>
      </w:tr>
      <w:tr w:rsidR="00E61424" w:rsidRPr="006E0721" w:rsidTr="00A915BA">
        <w:trPr>
          <w:trHeight w:val="300"/>
        </w:trPr>
        <w:tc>
          <w:tcPr>
            <w:tcW w:w="3190" w:type="dxa"/>
            <w:noWrap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2,7</w:t>
            </w:r>
          </w:p>
        </w:tc>
        <w:tc>
          <w:tcPr>
            <w:tcW w:w="3190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65</w:t>
            </w:r>
          </w:p>
        </w:tc>
        <w:tc>
          <w:tcPr>
            <w:tcW w:w="3191" w:type="dxa"/>
            <w:noWrap/>
            <w:vAlign w:val="center"/>
            <w:hideMark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60</w:t>
            </w:r>
          </w:p>
        </w:tc>
      </w:tr>
      <w:tr w:rsidR="00E61424" w:rsidRPr="006E0721" w:rsidTr="00A915BA">
        <w:tc>
          <w:tcPr>
            <w:tcW w:w="3190" w:type="dxa"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2,9</w:t>
            </w:r>
          </w:p>
        </w:tc>
        <w:tc>
          <w:tcPr>
            <w:tcW w:w="6381" w:type="dxa"/>
            <w:gridSpan w:val="2"/>
            <w:vAlign w:val="center"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55</w:t>
            </w:r>
          </w:p>
        </w:tc>
      </w:tr>
      <w:tr w:rsidR="00E61424" w:rsidRPr="006E0721" w:rsidTr="00A915BA">
        <w:tc>
          <w:tcPr>
            <w:tcW w:w="3190" w:type="dxa"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3,0</w:t>
            </w:r>
          </w:p>
        </w:tc>
        <w:tc>
          <w:tcPr>
            <w:tcW w:w="6381" w:type="dxa"/>
            <w:gridSpan w:val="2"/>
            <w:vAlign w:val="center"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50</w:t>
            </w:r>
          </w:p>
        </w:tc>
      </w:tr>
      <w:tr w:rsidR="00E61424" w:rsidRPr="006E0721" w:rsidTr="00A915BA">
        <w:tc>
          <w:tcPr>
            <w:tcW w:w="3190" w:type="dxa"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3,1</w:t>
            </w:r>
          </w:p>
        </w:tc>
        <w:tc>
          <w:tcPr>
            <w:tcW w:w="6381" w:type="dxa"/>
            <w:gridSpan w:val="2"/>
            <w:vAlign w:val="center"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40</w:t>
            </w:r>
          </w:p>
        </w:tc>
      </w:tr>
      <w:tr w:rsidR="00E61424" w:rsidRPr="006E0721" w:rsidTr="00A915BA">
        <w:tc>
          <w:tcPr>
            <w:tcW w:w="3190" w:type="dxa"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3,2</w:t>
            </w:r>
          </w:p>
        </w:tc>
        <w:tc>
          <w:tcPr>
            <w:tcW w:w="6381" w:type="dxa"/>
            <w:gridSpan w:val="2"/>
            <w:vAlign w:val="center"/>
          </w:tcPr>
          <w:p w:rsidR="00E61424" w:rsidRPr="006E0721" w:rsidRDefault="00E61424" w:rsidP="0082410A">
            <w:pPr>
              <w:jc w:val="center"/>
              <w:outlineLvl w:val="0"/>
            </w:pPr>
            <w:r w:rsidRPr="006E0721">
              <w:t>25</w:t>
            </w:r>
          </w:p>
        </w:tc>
      </w:tr>
      <w:tr w:rsidR="00C05DFB" w:rsidRPr="006E0721" w:rsidTr="00C05DFB">
        <w:tc>
          <w:tcPr>
            <w:tcW w:w="3190" w:type="dxa"/>
            <w:vAlign w:val="center"/>
          </w:tcPr>
          <w:p w:rsidR="00C05DFB" w:rsidRPr="006E0721" w:rsidRDefault="00C05DFB" w:rsidP="0082410A">
            <w:pPr>
              <w:jc w:val="center"/>
              <w:outlineLvl w:val="0"/>
            </w:pPr>
            <w:r w:rsidRPr="006E0721">
              <w:t>более 3,2</w:t>
            </w:r>
          </w:p>
        </w:tc>
        <w:tc>
          <w:tcPr>
            <w:tcW w:w="6381" w:type="dxa"/>
            <w:gridSpan w:val="2"/>
            <w:vAlign w:val="center"/>
          </w:tcPr>
          <w:p w:rsidR="00C05DFB" w:rsidRPr="006E0721" w:rsidRDefault="00C05DFB" w:rsidP="0082410A">
            <w:pPr>
              <w:jc w:val="center"/>
              <w:outlineLvl w:val="0"/>
            </w:pPr>
            <w:r w:rsidRPr="006E0721">
              <w:t>Закрытие движения</w:t>
            </w:r>
          </w:p>
        </w:tc>
      </w:tr>
    </w:tbl>
    <w:p w:rsidR="00125BE2" w:rsidRPr="006E0721" w:rsidRDefault="00125BE2" w:rsidP="0082410A">
      <w:pPr>
        <w:spacing w:line="360" w:lineRule="auto"/>
        <w:jc w:val="both"/>
        <w:outlineLvl w:val="0"/>
        <w:rPr>
          <w:sz w:val="28"/>
          <w:szCs w:val="28"/>
        </w:rPr>
      </w:pPr>
    </w:p>
    <w:p w:rsidR="00654D4E" w:rsidRPr="006E0721" w:rsidRDefault="00654D4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Расч</w:t>
      </w:r>
      <w:r w:rsidR="00EA0D94" w:rsidRPr="006E0721">
        <w:rPr>
          <w:sz w:val="28"/>
          <w:szCs w:val="28"/>
        </w:rPr>
        <w:t>е</w:t>
      </w:r>
      <w:r w:rsidRPr="006E0721">
        <w:rPr>
          <w:sz w:val="28"/>
          <w:szCs w:val="28"/>
        </w:rPr>
        <w:t xml:space="preserve">тная длина переходной кривой округляется в большую сторону до значения кратного </w:t>
      </w:r>
      <w:smartTag w:uri="urn:schemas-microsoft-com:office:smarttags" w:element="metricconverter">
        <w:smartTagPr>
          <w:attr w:name="ProductID" w:val="10 м"/>
        </w:smartTagPr>
        <w:r w:rsidR="00E53E63" w:rsidRPr="006E0721">
          <w:rPr>
            <w:sz w:val="28"/>
            <w:szCs w:val="28"/>
          </w:rPr>
          <w:t xml:space="preserve">10 </w:t>
        </w:r>
        <w:r w:rsidRPr="006E0721">
          <w:rPr>
            <w:sz w:val="28"/>
            <w:szCs w:val="28"/>
          </w:rPr>
          <w:t>м</w:t>
        </w:r>
      </w:smartTag>
      <w:r w:rsidRPr="006E0721">
        <w:rPr>
          <w:sz w:val="28"/>
          <w:szCs w:val="28"/>
        </w:rPr>
        <w:t>.</w:t>
      </w:r>
    </w:p>
    <w:p w:rsidR="00654D4E" w:rsidRPr="006E0721" w:rsidRDefault="00654D4E" w:rsidP="0082410A">
      <w:pPr>
        <w:spacing w:line="360" w:lineRule="auto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Определяем угол поворота линии в пределах переходной кривой:</w:t>
      </w:r>
    </w:p>
    <w:p w:rsidR="00314F76" w:rsidRPr="006E0721" w:rsidRDefault="00840BD4" w:rsidP="0082410A">
      <w:pPr>
        <w:tabs>
          <w:tab w:val="left" w:pos="8505"/>
        </w:tabs>
        <w:spacing w:line="360" w:lineRule="auto"/>
        <w:ind w:firstLine="3402"/>
        <w:jc w:val="both"/>
        <w:outlineLvl w:val="0"/>
        <w:rPr>
          <w:sz w:val="28"/>
          <w:szCs w:val="28"/>
        </w:rPr>
      </w:pPr>
      <m:oMath>
        <m:r>
          <w:rPr>
            <w:rFonts w:ascii="Cambria Math" w:hAnsi="Cambria Math"/>
            <w:sz w:val="32"/>
            <w:szCs w:val="28"/>
          </w:rPr>
          <m:t>φ=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2</m:t>
            </m:r>
            <m:r>
              <w:rPr>
                <w:rFonts w:ascii="Cambria Math" w:hAnsi="Cambria Math"/>
                <w:sz w:val="32"/>
                <w:szCs w:val="28"/>
                <w:lang w:val="en-US"/>
              </w:rPr>
              <m:t>R</m:t>
            </m:r>
          </m:den>
        </m:f>
      </m:oMath>
      <w:r w:rsidRPr="006E0721">
        <w:rPr>
          <w:sz w:val="28"/>
          <w:szCs w:val="28"/>
        </w:rPr>
        <w:t>,</w:t>
      </w:r>
      <w:r w:rsidR="00654D4E" w:rsidRPr="006E0721">
        <w:rPr>
          <w:sz w:val="28"/>
          <w:szCs w:val="28"/>
        </w:rPr>
        <w:t>(рад</w:t>
      </w:r>
      <w:r w:rsidRPr="006E0721">
        <w:rPr>
          <w:sz w:val="28"/>
          <w:szCs w:val="28"/>
        </w:rPr>
        <w:t xml:space="preserve">) </w:t>
      </w:r>
      <w:r w:rsidRPr="006E0721">
        <w:rPr>
          <w:sz w:val="28"/>
          <w:szCs w:val="28"/>
        </w:rPr>
        <w:tab/>
        <w:t>(1</w:t>
      </w:r>
      <w:r w:rsidR="00654D4E" w:rsidRPr="006E0721">
        <w:rPr>
          <w:sz w:val="28"/>
          <w:szCs w:val="28"/>
        </w:rPr>
        <w:t>.</w:t>
      </w:r>
      <w:r w:rsidR="00425B6E">
        <w:rPr>
          <w:sz w:val="28"/>
          <w:szCs w:val="28"/>
        </w:rPr>
        <w:t>21</w:t>
      </w:r>
      <w:r w:rsidRPr="006E0721">
        <w:rPr>
          <w:sz w:val="28"/>
          <w:szCs w:val="28"/>
        </w:rPr>
        <w:t>)</w:t>
      </w:r>
    </w:p>
    <w:p w:rsidR="00A33A35" w:rsidRPr="006E0721" w:rsidRDefault="00A33A35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Проверяем </w:t>
      </w:r>
      <w:r w:rsidR="00817C92" w:rsidRPr="006E0721">
        <w:rPr>
          <w:sz w:val="28"/>
          <w:szCs w:val="28"/>
        </w:rPr>
        <w:t>возможность</w:t>
      </w:r>
      <w:r w:rsidRPr="006E0721">
        <w:rPr>
          <w:sz w:val="28"/>
          <w:szCs w:val="28"/>
        </w:rPr>
        <w:t xml:space="preserve"> разбивки </w:t>
      </w:r>
      <w:r w:rsidR="00C749B9" w:rsidRPr="006E0721">
        <w:rPr>
          <w:sz w:val="28"/>
          <w:szCs w:val="28"/>
        </w:rPr>
        <w:t>П</w:t>
      </w:r>
      <w:r w:rsidR="00817C92" w:rsidRPr="006E0721">
        <w:rPr>
          <w:sz w:val="28"/>
          <w:szCs w:val="28"/>
        </w:rPr>
        <w:t>К по зависимостям</w:t>
      </w:r>
      <w:r w:rsidRPr="006E0721">
        <w:rPr>
          <w:sz w:val="28"/>
          <w:szCs w:val="28"/>
        </w:rPr>
        <w:t>:</w:t>
      </w:r>
    </w:p>
    <w:p w:rsidR="00817C92" w:rsidRPr="006E0721" w:rsidRDefault="00A33A35" w:rsidP="0082410A">
      <w:pPr>
        <w:tabs>
          <w:tab w:val="left" w:pos="8505"/>
        </w:tabs>
        <w:spacing w:line="360" w:lineRule="auto"/>
        <w:ind w:firstLine="3261"/>
        <w:jc w:val="both"/>
        <w:outlineLvl w:val="0"/>
        <w:rPr>
          <w:sz w:val="28"/>
          <w:szCs w:val="28"/>
        </w:rPr>
      </w:pPr>
      <w:r w:rsidRPr="006E0721">
        <w:rPr>
          <w:i/>
          <w:sz w:val="28"/>
          <w:szCs w:val="28"/>
        </w:rPr>
        <w:t>2φ&lt;</w:t>
      </w:r>
      <w:r w:rsidR="00654D4E" w:rsidRPr="006E0721">
        <w:rPr>
          <w:i/>
          <w:sz w:val="28"/>
          <w:szCs w:val="28"/>
        </w:rPr>
        <w:t>β</w:t>
      </w:r>
      <w:r w:rsidR="00840BD4" w:rsidRPr="006E0721">
        <w:rPr>
          <w:b/>
          <w:sz w:val="28"/>
          <w:szCs w:val="28"/>
        </w:rPr>
        <w:tab/>
      </w:r>
      <w:r w:rsidR="00840BD4" w:rsidRPr="006E0721">
        <w:rPr>
          <w:sz w:val="28"/>
          <w:szCs w:val="28"/>
        </w:rPr>
        <w:t>(1.</w:t>
      </w:r>
      <w:r w:rsidR="00425B6E">
        <w:rPr>
          <w:sz w:val="28"/>
          <w:szCs w:val="28"/>
        </w:rPr>
        <w:t>22</w:t>
      </w:r>
      <w:r w:rsidR="00840BD4" w:rsidRPr="006E0721">
        <w:rPr>
          <w:sz w:val="28"/>
          <w:szCs w:val="28"/>
        </w:rPr>
        <w:t>)</w:t>
      </w:r>
    </w:p>
    <w:p w:rsidR="00A00501" w:rsidRPr="006E0721" w:rsidRDefault="00654D4E" w:rsidP="0082410A">
      <w:pPr>
        <w:tabs>
          <w:tab w:val="left" w:pos="8505"/>
        </w:tabs>
        <w:spacing w:line="360" w:lineRule="auto"/>
        <w:ind w:firstLine="2835"/>
        <w:jc w:val="both"/>
        <w:outlineLvl w:val="0"/>
        <w:rPr>
          <w:sz w:val="28"/>
          <w:szCs w:val="28"/>
        </w:rPr>
      </w:pPr>
      <w:r w:rsidRPr="006E0721">
        <w:rPr>
          <w:i/>
          <w:sz w:val="28"/>
          <w:szCs w:val="28"/>
        </w:rPr>
        <w:t>L</w:t>
      </w:r>
      <w:r w:rsidR="00F87321" w:rsidRPr="006E0721">
        <w:rPr>
          <w:i/>
          <w:sz w:val="28"/>
          <w:szCs w:val="28"/>
          <w:vertAlign w:val="subscript"/>
        </w:rPr>
        <w:t xml:space="preserve">кк </w:t>
      </w:r>
      <w:r w:rsidR="00A33A35" w:rsidRPr="006E0721">
        <w:rPr>
          <w:i/>
          <w:sz w:val="28"/>
          <w:szCs w:val="28"/>
        </w:rPr>
        <w:t>=</w:t>
      </w:r>
      <w:r w:rsidRPr="006E0721">
        <w:rPr>
          <w:i/>
          <w:sz w:val="28"/>
          <w:szCs w:val="28"/>
        </w:rPr>
        <w:t>R</w:t>
      </w:r>
      <w:r w:rsidR="00A33A35" w:rsidRPr="006E0721">
        <w:rPr>
          <w:i/>
          <w:sz w:val="28"/>
          <w:szCs w:val="28"/>
        </w:rPr>
        <w:t>(</w:t>
      </w:r>
      <w:r w:rsidRPr="006E0721">
        <w:rPr>
          <w:i/>
          <w:sz w:val="28"/>
          <w:szCs w:val="28"/>
        </w:rPr>
        <w:t>β</w:t>
      </w:r>
      <w:r w:rsidR="00FF7D04" w:rsidRPr="006E0721">
        <w:rPr>
          <w:i/>
          <w:sz w:val="28"/>
          <w:szCs w:val="28"/>
        </w:rPr>
        <w:t xml:space="preserve"> –</w:t>
      </w:r>
      <w:r w:rsidR="00A33A35" w:rsidRPr="006E0721">
        <w:rPr>
          <w:i/>
          <w:sz w:val="28"/>
          <w:szCs w:val="28"/>
        </w:rPr>
        <w:t>2</w:t>
      </w:r>
      <w:r w:rsidRPr="006E0721">
        <w:rPr>
          <w:i/>
          <w:sz w:val="28"/>
          <w:szCs w:val="28"/>
        </w:rPr>
        <w:t>φ</w:t>
      </w:r>
      <w:r w:rsidR="00A33A35" w:rsidRPr="006E0721">
        <w:rPr>
          <w:i/>
          <w:sz w:val="28"/>
          <w:szCs w:val="28"/>
        </w:rPr>
        <w:t>)</w:t>
      </w:r>
      <w:r w:rsidR="00817C92" w:rsidRPr="006E0721">
        <w:rPr>
          <w:i/>
          <w:sz w:val="28"/>
          <w:szCs w:val="28"/>
        </w:rPr>
        <w:t>&gt;30</w:t>
      </w:r>
      <w:r w:rsidR="00F87321" w:rsidRPr="006E0721">
        <w:rPr>
          <w:sz w:val="28"/>
          <w:szCs w:val="28"/>
        </w:rPr>
        <w:tab/>
      </w:r>
      <w:r w:rsidR="00A33A35" w:rsidRPr="006E0721">
        <w:rPr>
          <w:sz w:val="28"/>
          <w:szCs w:val="28"/>
        </w:rPr>
        <w:t>(</w:t>
      </w:r>
      <w:r w:rsidR="00F87321" w:rsidRPr="006E0721">
        <w:rPr>
          <w:sz w:val="28"/>
          <w:szCs w:val="28"/>
        </w:rPr>
        <w:t>1</w:t>
      </w:r>
      <w:r w:rsidR="00A33A35" w:rsidRPr="006E0721">
        <w:rPr>
          <w:sz w:val="28"/>
          <w:szCs w:val="28"/>
        </w:rPr>
        <w:t>.</w:t>
      </w:r>
      <w:r w:rsidR="00425B6E">
        <w:rPr>
          <w:sz w:val="28"/>
          <w:szCs w:val="28"/>
        </w:rPr>
        <w:t>23</w:t>
      </w:r>
      <w:r w:rsidR="00A33A35" w:rsidRPr="006E0721">
        <w:rPr>
          <w:sz w:val="28"/>
          <w:szCs w:val="28"/>
        </w:rPr>
        <w:t>)</w:t>
      </w:r>
    </w:p>
    <w:p w:rsidR="00A33A35" w:rsidRPr="006E0721" w:rsidRDefault="00A00501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Определяем обобщенный параметр переходной кривой</w:t>
      </w:r>
    </w:p>
    <w:p w:rsidR="00A00501" w:rsidRPr="006E0721" w:rsidRDefault="00654D4E" w:rsidP="0082410A">
      <w:pPr>
        <w:tabs>
          <w:tab w:val="left" w:pos="8505"/>
        </w:tabs>
        <w:spacing w:line="360" w:lineRule="auto"/>
        <w:ind w:firstLine="3119"/>
        <w:jc w:val="both"/>
        <w:outlineLvl w:val="0"/>
        <w:rPr>
          <w:sz w:val="28"/>
          <w:szCs w:val="28"/>
        </w:rPr>
      </w:pPr>
      <w:r w:rsidRPr="006E0721">
        <w:rPr>
          <w:i/>
          <w:sz w:val="28"/>
          <w:szCs w:val="28"/>
        </w:rPr>
        <w:t>C</w:t>
      </w:r>
      <w:r w:rsidR="00A00501" w:rsidRPr="006E0721">
        <w:rPr>
          <w:i/>
          <w:sz w:val="28"/>
          <w:szCs w:val="28"/>
        </w:rPr>
        <w:t xml:space="preserve"> = </w:t>
      </w:r>
      <w:r w:rsidRPr="006E0721">
        <w:rPr>
          <w:i/>
          <w:sz w:val="28"/>
          <w:szCs w:val="28"/>
        </w:rPr>
        <w:t>R</w:t>
      </w:r>
      <w:r w:rsidR="00A00501" w:rsidRPr="006E0721">
        <w:rPr>
          <w:i/>
          <w:sz w:val="28"/>
          <w:szCs w:val="28"/>
        </w:rPr>
        <w:t xml:space="preserve"> ∙ </w:t>
      </w:r>
      <w:r w:rsidRPr="006E0721">
        <w:rPr>
          <w:i/>
          <w:sz w:val="28"/>
          <w:szCs w:val="28"/>
        </w:rPr>
        <w:t>l</w:t>
      </w:r>
      <w:r w:rsidR="00F87321" w:rsidRPr="006E0721">
        <w:rPr>
          <w:sz w:val="28"/>
          <w:szCs w:val="28"/>
        </w:rPr>
        <w:tab/>
      </w:r>
      <w:r w:rsidR="00A00501" w:rsidRPr="006E0721">
        <w:rPr>
          <w:sz w:val="28"/>
          <w:szCs w:val="28"/>
        </w:rPr>
        <w:t>(</w:t>
      </w:r>
      <w:r w:rsidR="00F87321" w:rsidRPr="006E0721">
        <w:rPr>
          <w:sz w:val="28"/>
          <w:szCs w:val="28"/>
        </w:rPr>
        <w:t>1</w:t>
      </w:r>
      <w:r w:rsidR="00A00501" w:rsidRPr="006E0721">
        <w:rPr>
          <w:sz w:val="28"/>
          <w:szCs w:val="28"/>
        </w:rPr>
        <w:t>.</w:t>
      </w:r>
      <w:r w:rsidR="00425B6E">
        <w:rPr>
          <w:sz w:val="28"/>
          <w:szCs w:val="28"/>
        </w:rPr>
        <w:t>24</w:t>
      </w:r>
      <w:r w:rsidR="00A00501" w:rsidRPr="006E0721">
        <w:rPr>
          <w:sz w:val="28"/>
          <w:szCs w:val="28"/>
        </w:rPr>
        <w:t>)</w:t>
      </w:r>
    </w:p>
    <w:p w:rsidR="00817C92" w:rsidRPr="006E0721" w:rsidRDefault="00817C92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Координаты </w:t>
      </w:r>
      <w:r w:rsidRPr="006E0721">
        <w:rPr>
          <w:i/>
          <w:sz w:val="28"/>
          <w:szCs w:val="28"/>
        </w:rPr>
        <w:t>х</w:t>
      </w:r>
      <w:r w:rsidRPr="006E0721">
        <w:rPr>
          <w:sz w:val="28"/>
          <w:szCs w:val="28"/>
        </w:rPr>
        <w:t xml:space="preserve"> и </w:t>
      </w:r>
      <w:r w:rsidRPr="006E0721">
        <w:rPr>
          <w:i/>
          <w:sz w:val="28"/>
          <w:szCs w:val="28"/>
        </w:rPr>
        <w:t>у</w:t>
      </w:r>
      <w:r w:rsidR="00137FBA" w:rsidRPr="006E0721">
        <w:rPr>
          <w:sz w:val="28"/>
          <w:szCs w:val="28"/>
        </w:rPr>
        <w:t>определяем по формуле:</w:t>
      </w:r>
    </w:p>
    <w:p w:rsidR="0053265A" w:rsidRPr="006E0721" w:rsidRDefault="0053265A" w:rsidP="0082410A">
      <w:pPr>
        <w:tabs>
          <w:tab w:val="left" w:pos="8505"/>
        </w:tabs>
        <w:spacing w:line="360" w:lineRule="auto"/>
        <w:ind w:firstLine="2835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  <w:lang w:val="en-US"/>
        </w:rPr>
        <w:lastRenderedPageBreak/>
        <w:t>x</w:t>
      </w:r>
      <w:r w:rsidR="00137FBA" w:rsidRPr="006E0721">
        <w:rPr>
          <w:sz w:val="28"/>
          <w:szCs w:val="28"/>
          <w:vertAlign w:val="subscript"/>
        </w:rPr>
        <w:t>к</w:t>
      </w:r>
      <w:r w:rsidR="00137FBA" w:rsidRPr="006E0721">
        <w:rPr>
          <w:sz w:val="28"/>
          <w:szCs w:val="28"/>
        </w:rPr>
        <w:t>≈ l</w:t>
      </w:r>
      <w:r w:rsidR="00F87321" w:rsidRPr="006E0721">
        <w:rPr>
          <w:sz w:val="28"/>
          <w:szCs w:val="28"/>
        </w:rPr>
        <w:tab/>
      </w:r>
      <w:r w:rsidRPr="006E0721">
        <w:rPr>
          <w:sz w:val="28"/>
          <w:szCs w:val="28"/>
        </w:rPr>
        <w:t>(</w:t>
      </w:r>
      <w:r w:rsidR="00F87321" w:rsidRPr="006E0721">
        <w:rPr>
          <w:sz w:val="28"/>
          <w:szCs w:val="28"/>
        </w:rPr>
        <w:t>1</w:t>
      </w:r>
      <w:r w:rsidRPr="006E0721">
        <w:rPr>
          <w:sz w:val="28"/>
          <w:szCs w:val="28"/>
        </w:rPr>
        <w:t>.</w:t>
      </w:r>
      <w:r w:rsidR="00425B6E">
        <w:rPr>
          <w:sz w:val="28"/>
          <w:szCs w:val="28"/>
        </w:rPr>
        <w:t>25</w:t>
      </w:r>
      <w:r w:rsidRPr="006E0721">
        <w:rPr>
          <w:sz w:val="28"/>
          <w:szCs w:val="28"/>
        </w:rPr>
        <w:t>)</w:t>
      </w:r>
    </w:p>
    <w:p w:rsidR="0053265A" w:rsidRPr="006E0721" w:rsidRDefault="00507208" w:rsidP="0082410A">
      <w:pPr>
        <w:tabs>
          <w:tab w:val="left" w:pos="8505"/>
        </w:tabs>
        <w:spacing w:line="360" w:lineRule="auto"/>
        <w:ind w:firstLine="2835"/>
        <w:jc w:val="both"/>
        <w:outlineLvl w:val="0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  <m:r>
          <w:rPr>
            <w:rFonts w:ascii="Cambria Math" w:hAnsi="Cambria Math"/>
            <w:sz w:val="28"/>
            <w:szCs w:val="28"/>
          </w:rPr>
          <m:t>≈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den>
        </m:f>
      </m:oMath>
      <w:r w:rsidR="00F87321" w:rsidRPr="006E0721">
        <w:rPr>
          <w:sz w:val="28"/>
          <w:szCs w:val="28"/>
        </w:rPr>
        <w:tab/>
      </w:r>
      <w:r w:rsidR="0053265A" w:rsidRPr="006E0721">
        <w:rPr>
          <w:sz w:val="28"/>
          <w:szCs w:val="28"/>
        </w:rPr>
        <w:t>(</w:t>
      </w:r>
      <w:r w:rsidR="00F87321" w:rsidRPr="006E0721">
        <w:rPr>
          <w:sz w:val="28"/>
          <w:szCs w:val="28"/>
        </w:rPr>
        <w:t>1</w:t>
      </w:r>
      <w:r w:rsidR="0053265A" w:rsidRPr="006E0721">
        <w:rPr>
          <w:sz w:val="28"/>
          <w:szCs w:val="28"/>
        </w:rPr>
        <w:t>.</w:t>
      </w:r>
      <w:r w:rsidR="00425B6E">
        <w:rPr>
          <w:sz w:val="28"/>
          <w:szCs w:val="28"/>
        </w:rPr>
        <w:t>26</w:t>
      </w:r>
      <w:r w:rsidR="0053265A" w:rsidRPr="006E0721">
        <w:rPr>
          <w:sz w:val="28"/>
          <w:szCs w:val="28"/>
        </w:rPr>
        <w:t>)</w:t>
      </w:r>
    </w:p>
    <w:p w:rsidR="00137FBA" w:rsidRPr="006E0721" w:rsidRDefault="00137FBA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Расчет промежуточных координат ПК веде</w:t>
      </w:r>
      <w:r w:rsidR="00314F76" w:rsidRPr="006E0721">
        <w:rPr>
          <w:sz w:val="28"/>
          <w:szCs w:val="28"/>
        </w:rPr>
        <w:t>тся</w:t>
      </w:r>
      <w:r w:rsidRPr="006E0721">
        <w:rPr>
          <w:sz w:val="28"/>
          <w:szCs w:val="28"/>
        </w:rPr>
        <w:t xml:space="preserve"> в табличной форме.</w:t>
      </w:r>
    </w:p>
    <w:p w:rsidR="00417DE0" w:rsidRDefault="0053265A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По результатам расч</w:t>
      </w:r>
      <w:r w:rsidR="00EA0D94" w:rsidRPr="006E0721">
        <w:rPr>
          <w:sz w:val="28"/>
          <w:szCs w:val="28"/>
        </w:rPr>
        <w:t>е</w:t>
      </w:r>
      <w:r w:rsidRPr="006E0721">
        <w:rPr>
          <w:sz w:val="28"/>
          <w:szCs w:val="28"/>
        </w:rPr>
        <w:t>тов строим график переходной кривой</w:t>
      </w:r>
      <w:r w:rsidR="000C097C" w:rsidRPr="006E0721">
        <w:rPr>
          <w:sz w:val="28"/>
          <w:szCs w:val="28"/>
        </w:rPr>
        <w:t>.</w:t>
      </w:r>
    </w:p>
    <w:p w:rsidR="00417DE0" w:rsidRDefault="00417DE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820A0" w:rsidRPr="006E0721" w:rsidRDefault="007820A0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</w:p>
    <w:p w:rsidR="000C097C" w:rsidRPr="006E0721" w:rsidRDefault="000C097C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Пример расчета промежуточных координат и графика ПК представлен далее:</w:t>
      </w:r>
    </w:p>
    <w:p w:rsidR="00425B6E" w:rsidRDefault="005B7A85" w:rsidP="0082410A">
      <w:pPr>
        <w:spacing w:line="360" w:lineRule="auto"/>
        <w:jc w:val="both"/>
        <w:outlineLvl w:val="0"/>
        <w:rPr>
          <w:sz w:val="28"/>
          <w:szCs w:val="28"/>
        </w:rPr>
      </w:pPr>
      <w:r w:rsidRPr="006E0721">
        <w:rPr>
          <w:noProof/>
          <w:sz w:val="28"/>
          <w:szCs w:val="28"/>
        </w:rPr>
        <w:drawing>
          <wp:inline distT="0" distB="0" distL="0" distR="0">
            <wp:extent cx="5925343" cy="2372264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га1-page-00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439" t="7187" r="9674" b="47023"/>
                    <a:stretch/>
                  </pic:blipFill>
                  <pic:spPr bwMode="auto">
                    <a:xfrm>
                      <a:off x="0" y="0"/>
                      <a:ext cx="5925343" cy="2372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25B6E" w:rsidRDefault="00425B6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A28AC" w:rsidRPr="006E0721" w:rsidRDefault="008C4069" w:rsidP="0082410A">
      <w:pPr>
        <w:pStyle w:val="aa"/>
        <w:numPr>
          <w:ilvl w:val="0"/>
          <w:numId w:val="9"/>
        </w:numPr>
        <w:spacing w:line="360" w:lineRule="auto"/>
        <w:ind w:left="0" w:firstLine="709"/>
        <w:contextualSpacing w:val="0"/>
        <w:jc w:val="both"/>
        <w:outlineLvl w:val="0"/>
        <w:rPr>
          <w:b/>
          <w:sz w:val="28"/>
          <w:szCs w:val="28"/>
        </w:rPr>
      </w:pPr>
      <w:r w:rsidRPr="006E0721">
        <w:rPr>
          <w:b/>
          <w:sz w:val="28"/>
          <w:szCs w:val="28"/>
        </w:rPr>
        <w:lastRenderedPageBreak/>
        <w:t>Проектирование обыкновенного одиночного стрелочного перевода</w:t>
      </w:r>
    </w:p>
    <w:p w:rsidR="008C4069" w:rsidRPr="006E0721" w:rsidRDefault="008C4069" w:rsidP="0082410A">
      <w:pPr>
        <w:pStyle w:val="aa"/>
        <w:numPr>
          <w:ilvl w:val="1"/>
          <w:numId w:val="9"/>
        </w:numPr>
        <w:spacing w:line="360" w:lineRule="auto"/>
        <w:ind w:left="0" w:firstLine="709"/>
        <w:contextualSpacing w:val="0"/>
        <w:jc w:val="both"/>
        <w:outlineLvl w:val="0"/>
        <w:rPr>
          <w:b/>
          <w:sz w:val="28"/>
          <w:szCs w:val="28"/>
        </w:rPr>
      </w:pPr>
      <w:r w:rsidRPr="006E0721">
        <w:rPr>
          <w:b/>
          <w:sz w:val="28"/>
          <w:szCs w:val="28"/>
        </w:rPr>
        <w:t>Исходные данные</w:t>
      </w:r>
    </w:p>
    <w:p w:rsidR="008C4069" w:rsidRPr="006E0721" w:rsidRDefault="008C4069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Перечень исходных данных и их размерности приведены в таблице </w:t>
      </w:r>
      <w:r w:rsidR="004A3420" w:rsidRPr="006E0721">
        <w:rPr>
          <w:sz w:val="28"/>
          <w:szCs w:val="28"/>
        </w:rPr>
        <w:t>2</w:t>
      </w:r>
      <w:r w:rsidRPr="006E0721">
        <w:rPr>
          <w:sz w:val="28"/>
          <w:szCs w:val="28"/>
        </w:rPr>
        <w:t>.1</w:t>
      </w:r>
    </w:p>
    <w:p w:rsidR="008C4069" w:rsidRPr="006E0721" w:rsidRDefault="008C4069" w:rsidP="0082410A">
      <w:pPr>
        <w:spacing w:line="360" w:lineRule="auto"/>
        <w:ind w:firstLine="709"/>
        <w:jc w:val="right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Таблица </w:t>
      </w:r>
      <w:r w:rsidR="004A3420" w:rsidRPr="006E0721">
        <w:rPr>
          <w:sz w:val="28"/>
          <w:szCs w:val="28"/>
        </w:rPr>
        <w:t>2</w:t>
      </w:r>
      <w:r w:rsidRPr="006E0721">
        <w:rPr>
          <w:sz w:val="28"/>
          <w:szCs w:val="28"/>
        </w:rPr>
        <w:t>.1Исходные данные для расчета одиночного стрелочного перевода</w:t>
      </w:r>
    </w:p>
    <w:tbl>
      <w:tblPr>
        <w:tblW w:w="5000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9"/>
        <w:gridCol w:w="1037"/>
        <w:gridCol w:w="1037"/>
        <w:gridCol w:w="1037"/>
        <w:gridCol w:w="1037"/>
        <w:gridCol w:w="1037"/>
        <w:gridCol w:w="1037"/>
        <w:gridCol w:w="1037"/>
        <w:gridCol w:w="1032"/>
      </w:tblGrid>
      <w:tr w:rsidR="000354DC" w:rsidRPr="006E0721" w:rsidTr="000354DC">
        <w:trPr>
          <w:cantSplit/>
          <w:trHeight w:val="4183"/>
        </w:trPr>
        <w:tc>
          <w:tcPr>
            <w:tcW w:w="563" w:type="pct"/>
            <w:textDirection w:val="btLr"/>
            <w:vAlign w:val="center"/>
          </w:tcPr>
          <w:p w:rsidR="000354DC" w:rsidRPr="006E0721" w:rsidRDefault="000354DC" w:rsidP="0082410A">
            <w:pPr>
              <w:jc w:val="center"/>
              <w:outlineLvl w:val="0"/>
            </w:pPr>
            <w:r w:rsidRPr="006E0721">
              <w:t>Наименование</w:t>
            </w:r>
          </w:p>
        </w:tc>
        <w:tc>
          <w:tcPr>
            <w:tcW w:w="555" w:type="pct"/>
            <w:textDirection w:val="btLr"/>
            <w:vAlign w:val="center"/>
          </w:tcPr>
          <w:p w:rsidR="000354DC" w:rsidRPr="006E0721" w:rsidRDefault="000354DC" w:rsidP="0082410A">
            <w:pPr>
              <w:jc w:val="center"/>
              <w:outlineLvl w:val="0"/>
            </w:pPr>
            <w:r w:rsidRPr="006E0721">
              <w:t>Максимальная скорость движения по боковому пути, км/ч</w:t>
            </w:r>
          </w:p>
        </w:tc>
        <w:tc>
          <w:tcPr>
            <w:tcW w:w="555" w:type="pct"/>
            <w:textDirection w:val="btLr"/>
            <w:vAlign w:val="center"/>
          </w:tcPr>
          <w:p w:rsidR="000354DC" w:rsidRPr="006E0721" w:rsidRDefault="000354DC" w:rsidP="0082410A">
            <w:pPr>
              <w:jc w:val="center"/>
              <w:outlineLvl w:val="0"/>
            </w:pPr>
            <w:r w:rsidRPr="006E0721">
              <w:t>Потеря кинетической энергии при ударе в остряк, м/с</w:t>
            </w:r>
          </w:p>
        </w:tc>
        <w:tc>
          <w:tcPr>
            <w:tcW w:w="555" w:type="pct"/>
            <w:textDirection w:val="btLr"/>
            <w:vAlign w:val="center"/>
          </w:tcPr>
          <w:p w:rsidR="000354DC" w:rsidRPr="006E0721" w:rsidRDefault="000354DC" w:rsidP="0082410A">
            <w:pPr>
              <w:jc w:val="center"/>
              <w:outlineLvl w:val="0"/>
            </w:pPr>
            <w:r w:rsidRPr="006E0721">
              <w:t>Постоянно действующее центробежноеускорение подвижного состава в пределах остряка, м/с</w:t>
            </w:r>
            <w:r w:rsidRPr="006E0721">
              <w:rPr>
                <w:vertAlign w:val="superscript"/>
              </w:rPr>
              <w:t>2</w:t>
            </w:r>
          </w:p>
        </w:tc>
        <w:tc>
          <w:tcPr>
            <w:tcW w:w="555" w:type="pct"/>
            <w:textDirection w:val="btLr"/>
            <w:vAlign w:val="center"/>
          </w:tcPr>
          <w:p w:rsidR="000354DC" w:rsidRPr="006E0721" w:rsidRDefault="000354DC" w:rsidP="0082410A">
            <w:pPr>
              <w:jc w:val="center"/>
              <w:outlineLvl w:val="0"/>
            </w:pPr>
            <w:r w:rsidRPr="006E0721">
              <w:t>Внезапно появляющееся центробежное ускорение подвижного состава при въезде на остряк, м /с</w:t>
            </w:r>
            <w:r w:rsidRPr="006E0721">
              <w:rPr>
                <w:vertAlign w:val="superscript"/>
              </w:rPr>
              <w:t>2</w:t>
            </w:r>
          </w:p>
        </w:tc>
        <w:tc>
          <w:tcPr>
            <w:tcW w:w="555" w:type="pct"/>
            <w:textDirection w:val="btLr"/>
            <w:vAlign w:val="center"/>
          </w:tcPr>
          <w:p w:rsidR="000354DC" w:rsidRPr="006E0721" w:rsidRDefault="000354DC" w:rsidP="0082410A">
            <w:pPr>
              <w:jc w:val="center"/>
              <w:outlineLvl w:val="0"/>
            </w:pPr>
            <w:r w:rsidRPr="006E0721">
              <w:t>Ширина головки остряка на расчетном уровне, м</w:t>
            </w:r>
          </w:p>
        </w:tc>
        <w:tc>
          <w:tcPr>
            <w:tcW w:w="555" w:type="pct"/>
            <w:textDirection w:val="btLr"/>
            <w:vAlign w:val="center"/>
          </w:tcPr>
          <w:p w:rsidR="000354DC" w:rsidRPr="006E0721" w:rsidRDefault="000354DC" w:rsidP="0082410A">
            <w:pPr>
              <w:jc w:val="center"/>
              <w:outlineLvl w:val="0"/>
            </w:pPr>
            <w:r w:rsidRPr="006E0721">
              <w:t>Часть длины переднего вылета крестовины, не зависящая от ее угла, м</w:t>
            </w:r>
          </w:p>
        </w:tc>
        <w:tc>
          <w:tcPr>
            <w:tcW w:w="555" w:type="pct"/>
            <w:textDirection w:val="btLr"/>
            <w:vAlign w:val="center"/>
          </w:tcPr>
          <w:p w:rsidR="000354DC" w:rsidRPr="006E0721" w:rsidRDefault="000354DC" w:rsidP="0082410A">
            <w:pPr>
              <w:jc w:val="center"/>
              <w:outlineLvl w:val="0"/>
            </w:pPr>
            <w:r w:rsidRPr="006E0721">
              <w:t>Часть длины переднего вылета крестовины зависящая от марки крестовины, м</w:t>
            </w:r>
          </w:p>
        </w:tc>
        <w:tc>
          <w:tcPr>
            <w:tcW w:w="552" w:type="pct"/>
            <w:textDirection w:val="btLr"/>
            <w:vAlign w:val="center"/>
          </w:tcPr>
          <w:p w:rsidR="000354DC" w:rsidRPr="006E0721" w:rsidRDefault="000354DC" w:rsidP="0082410A">
            <w:pPr>
              <w:jc w:val="center"/>
              <w:outlineLvl w:val="0"/>
            </w:pPr>
            <w:r w:rsidRPr="006E0721">
              <w:t>Минимальная длина прямой вставкиперед крестовиной, м</w:t>
            </w:r>
          </w:p>
        </w:tc>
      </w:tr>
      <w:tr w:rsidR="000354DC" w:rsidRPr="006E0721" w:rsidTr="000354DC">
        <w:trPr>
          <w:trHeight w:hRule="exact" w:val="1134"/>
        </w:trPr>
        <w:tc>
          <w:tcPr>
            <w:tcW w:w="563" w:type="pct"/>
            <w:vAlign w:val="center"/>
          </w:tcPr>
          <w:p w:rsidR="000354DC" w:rsidRPr="006E0721" w:rsidRDefault="000354DC" w:rsidP="0082410A">
            <w:pPr>
              <w:jc w:val="center"/>
              <w:outlineLvl w:val="0"/>
            </w:pPr>
            <w:r w:rsidRPr="006E0721">
              <w:t xml:space="preserve">Расчетное </w:t>
            </w:r>
            <w:r w:rsidRPr="006E0721">
              <w:rPr>
                <w:spacing w:val="-20"/>
              </w:rPr>
              <w:t>обозначение</w:t>
            </w:r>
          </w:p>
        </w:tc>
        <w:tc>
          <w:tcPr>
            <w:tcW w:w="555" w:type="pct"/>
            <w:vAlign w:val="center"/>
          </w:tcPr>
          <w:p w:rsidR="000354DC" w:rsidRPr="006E0721" w:rsidRDefault="000354DC" w:rsidP="0082410A">
            <w:pPr>
              <w:jc w:val="center"/>
              <w:outlineLvl w:val="0"/>
              <w:rPr>
                <w:i/>
                <w:lang w:val="en-US"/>
              </w:rPr>
            </w:pPr>
            <w:r w:rsidRPr="006E0721">
              <w:rPr>
                <w:i/>
                <w:lang w:val="en-US"/>
              </w:rPr>
              <w:t>V</w:t>
            </w:r>
          </w:p>
        </w:tc>
        <w:tc>
          <w:tcPr>
            <w:tcW w:w="555" w:type="pct"/>
            <w:vAlign w:val="center"/>
          </w:tcPr>
          <w:p w:rsidR="000354DC" w:rsidRPr="006E0721" w:rsidRDefault="000354DC" w:rsidP="0082410A">
            <w:pPr>
              <w:jc w:val="center"/>
              <w:outlineLvl w:val="0"/>
              <w:rPr>
                <w:i/>
                <w:lang w:val="en-US"/>
              </w:rPr>
            </w:pPr>
            <w:r w:rsidRPr="006E0721">
              <w:rPr>
                <w:i/>
                <w:lang w:val="en-US"/>
              </w:rPr>
              <w:t>W</w:t>
            </w:r>
          </w:p>
        </w:tc>
        <w:tc>
          <w:tcPr>
            <w:tcW w:w="555" w:type="pct"/>
            <w:vAlign w:val="center"/>
          </w:tcPr>
          <w:p w:rsidR="000354DC" w:rsidRPr="006E0721" w:rsidRDefault="000354DC" w:rsidP="0082410A">
            <w:pPr>
              <w:jc w:val="center"/>
              <w:outlineLvl w:val="0"/>
              <w:rPr>
                <w:i/>
                <w:lang w:val="en-US"/>
              </w:rPr>
            </w:pPr>
            <w:r w:rsidRPr="006E0721">
              <w:rPr>
                <w:i/>
              </w:rPr>
              <w:t>γ</w:t>
            </w:r>
            <w:r w:rsidRPr="006E0721">
              <w:rPr>
                <w:i/>
                <w:vertAlign w:val="subscript"/>
                <w:lang w:val="en-US"/>
              </w:rPr>
              <w:t>0</w:t>
            </w:r>
          </w:p>
        </w:tc>
        <w:tc>
          <w:tcPr>
            <w:tcW w:w="555" w:type="pct"/>
            <w:vAlign w:val="center"/>
          </w:tcPr>
          <w:p w:rsidR="000354DC" w:rsidRPr="006E0721" w:rsidRDefault="000354DC" w:rsidP="0082410A">
            <w:pPr>
              <w:jc w:val="center"/>
              <w:outlineLvl w:val="0"/>
              <w:rPr>
                <w:i/>
                <w:lang w:val="en-US"/>
              </w:rPr>
            </w:pPr>
            <w:r w:rsidRPr="006E0721">
              <w:rPr>
                <w:i/>
                <w:lang w:val="en-US"/>
              </w:rPr>
              <w:t>j</w:t>
            </w:r>
          </w:p>
        </w:tc>
        <w:tc>
          <w:tcPr>
            <w:tcW w:w="555" w:type="pct"/>
            <w:vAlign w:val="center"/>
          </w:tcPr>
          <w:p w:rsidR="000354DC" w:rsidRPr="006E0721" w:rsidRDefault="000354DC" w:rsidP="0082410A">
            <w:pPr>
              <w:jc w:val="center"/>
              <w:outlineLvl w:val="0"/>
              <w:rPr>
                <w:i/>
                <w:lang w:val="en-US"/>
              </w:rPr>
            </w:pPr>
            <w:r w:rsidRPr="006E0721">
              <w:rPr>
                <w:i/>
              </w:rPr>
              <w:t>ν</w:t>
            </w:r>
            <w:r w:rsidRPr="006E0721">
              <w:rPr>
                <w:i/>
                <w:vertAlign w:val="subscript"/>
                <w:lang w:val="en-US"/>
              </w:rPr>
              <w:t>0</w:t>
            </w:r>
          </w:p>
        </w:tc>
        <w:tc>
          <w:tcPr>
            <w:tcW w:w="555" w:type="pct"/>
            <w:vAlign w:val="center"/>
          </w:tcPr>
          <w:p w:rsidR="000354DC" w:rsidRPr="006E0721" w:rsidRDefault="000354DC" w:rsidP="0082410A">
            <w:pPr>
              <w:jc w:val="center"/>
              <w:outlineLvl w:val="0"/>
              <w:rPr>
                <w:i/>
                <w:lang w:val="en-US"/>
              </w:rPr>
            </w:pPr>
            <w:r w:rsidRPr="006E0721">
              <w:rPr>
                <w:i/>
                <w:lang w:val="en-US"/>
              </w:rPr>
              <w:t>D</w:t>
            </w:r>
          </w:p>
        </w:tc>
        <w:tc>
          <w:tcPr>
            <w:tcW w:w="555" w:type="pct"/>
            <w:vAlign w:val="center"/>
          </w:tcPr>
          <w:p w:rsidR="000354DC" w:rsidRPr="006E0721" w:rsidRDefault="000354DC" w:rsidP="0082410A">
            <w:pPr>
              <w:jc w:val="center"/>
              <w:outlineLvl w:val="0"/>
              <w:rPr>
                <w:i/>
                <w:lang w:val="en-US"/>
              </w:rPr>
            </w:pPr>
            <w:r w:rsidRPr="006E0721">
              <w:rPr>
                <w:i/>
                <w:lang w:val="en-US"/>
              </w:rPr>
              <w:t>G</w:t>
            </w:r>
          </w:p>
        </w:tc>
        <w:tc>
          <w:tcPr>
            <w:tcW w:w="552" w:type="pct"/>
            <w:vAlign w:val="center"/>
          </w:tcPr>
          <w:p w:rsidR="000354DC" w:rsidRPr="006E0721" w:rsidRDefault="000354DC" w:rsidP="0082410A">
            <w:pPr>
              <w:jc w:val="center"/>
              <w:outlineLvl w:val="0"/>
              <w:rPr>
                <w:i/>
                <w:lang w:val="en-US"/>
              </w:rPr>
            </w:pPr>
            <w:r w:rsidRPr="006E0721">
              <w:rPr>
                <w:i/>
                <w:lang w:val="en-US"/>
              </w:rPr>
              <w:t>n</w:t>
            </w:r>
            <w:r w:rsidRPr="006E0721">
              <w:rPr>
                <w:i/>
                <w:vertAlign w:val="subscript"/>
                <w:lang w:val="en-US"/>
              </w:rPr>
              <w:t>min</w:t>
            </w:r>
          </w:p>
        </w:tc>
      </w:tr>
      <w:tr w:rsidR="000354DC" w:rsidRPr="006E0721" w:rsidTr="000354DC">
        <w:trPr>
          <w:trHeight w:hRule="exact" w:val="1134"/>
        </w:trPr>
        <w:tc>
          <w:tcPr>
            <w:tcW w:w="563" w:type="pct"/>
            <w:vAlign w:val="center"/>
          </w:tcPr>
          <w:p w:rsidR="000354DC" w:rsidRPr="006E0721" w:rsidRDefault="000354DC" w:rsidP="0082410A">
            <w:pPr>
              <w:jc w:val="center"/>
              <w:outlineLvl w:val="0"/>
            </w:pPr>
            <w:r w:rsidRPr="006E0721">
              <w:t>Числовое значение</w:t>
            </w:r>
          </w:p>
        </w:tc>
        <w:tc>
          <w:tcPr>
            <w:tcW w:w="555" w:type="pct"/>
            <w:vAlign w:val="center"/>
          </w:tcPr>
          <w:p w:rsidR="000354DC" w:rsidRPr="006E0721" w:rsidRDefault="000354DC" w:rsidP="0082410A">
            <w:pPr>
              <w:jc w:val="center"/>
              <w:outlineLvl w:val="0"/>
            </w:pPr>
          </w:p>
        </w:tc>
        <w:tc>
          <w:tcPr>
            <w:tcW w:w="555" w:type="pct"/>
            <w:vAlign w:val="center"/>
          </w:tcPr>
          <w:p w:rsidR="000354DC" w:rsidRPr="006E0721" w:rsidRDefault="000354DC" w:rsidP="0082410A">
            <w:pPr>
              <w:jc w:val="center"/>
              <w:outlineLvl w:val="0"/>
            </w:pPr>
          </w:p>
        </w:tc>
        <w:tc>
          <w:tcPr>
            <w:tcW w:w="555" w:type="pct"/>
            <w:vAlign w:val="center"/>
          </w:tcPr>
          <w:p w:rsidR="000354DC" w:rsidRPr="006E0721" w:rsidRDefault="000354DC" w:rsidP="0082410A">
            <w:pPr>
              <w:jc w:val="center"/>
              <w:outlineLvl w:val="0"/>
            </w:pPr>
          </w:p>
        </w:tc>
        <w:tc>
          <w:tcPr>
            <w:tcW w:w="555" w:type="pct"/>
            <w:vAlign w:val="center"/>
          </w:tcPr>
          <w:p w:rsidR="000354DC" w:rsidRPr="006E0721" w:rsidRDefault="000354DC" w:rsidP="0082410A">
            <w:pPr>
              <w:jc w:val="center"/>
              <w:outlineLvl w:val="0"/>
            </w:pPr>
          </w:p>
        </w:tc>
        <w:tc>
          <w:tcPr>
            <w:tcW w:w="555" w:type="pct"/>
            <w:vAlign w:val="center"/>
          </w:tcPr>
          <w:p w:rsidR="000354DC" w:rsidRPr="006E0721" w:rsidRDefault="000354DC" w:rsidP="0082410A">
            <w:pPr>
              <w:jc w:val="center"/>
              <w:outlineLvl w:val="0"/>
            </w:pPr>
          </w:p>
        </w:tc>
        <w:tc>
          <w:tcPr>
            <w:tcW w:w="555" w:type="pct"/>
            <w:vAlign w:val="center"/>
          </w:tcPr>
          <w:p w:rsidR="000354DC" w:rsidRPr="006E0721" w:rsidRDefault="000354DC" w:rsidP="0082410A">
            <w:pPr>
              <w:jc w:val="center"/>
              <w:outlineLvl w:val="0"/>
            </w:pPr>
          </w:p>
        </w:tc>
        <w:tc>
          <w:tcPr>
            <w:tcW w:w="555" w:type="pct"/>
            <w:vAlign w:val="center"/>
          </w:tcPr>
          <w:p w:rsidR="000354DC" w:rsidRPr="006E0721" w:rsidRDefault="000354DC" w:rsidP="0082410A">
            <w:pPr>
              <w:jc w:val="center"/>
              <w:outlineLvl w:val="0"/>
            </w:pPr>
          </w:p>
        </w:tc>
        <w:tc>
          <w:tcPr>
            <w:tcW w:w="552" w:type="pct"/>
            <w:vAlign w:val="center"/>
          </w:tcPr>
          <w:p w:rsidR="000354DC" w:rsidRPr="006E0721" w:rsidRDefault="000354DC" w:rsidP="0082410A">
            <w:pPr>
              <w:jc w:val="center"/>
              <w:outlineLvl w:val="0"/>
            </w:pPr>
          </w:p>
        </w:tc>
      </w:tr>
    </w:tbl>
    <w:p w:rsidR="008C4069" w:rsidRPr="006E0721" w:rsidRDefault="008C4069" w:rsidP="0082410A">
      <w:pPr>
        <w:pStyle w:val="aa"/>
        <w:spacing w:line="360" w:lineRule="auto"/>
        <w:ind w:left="709"/>
        <w:jc w:val="both"/>
        <w:outlineLvl w:val="0"/>
        <w:rPr>
          <w:sz w:val="28"/>
          <w:szCs w:val="28"/>
        </w:rPr>
      </w:pPr>
    </w:p>
    <w:p w:rsidR="006945FA" w:rsidRPr="006E0721" w:rsidRDefault="006945FA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Исходные данные V, W, g</w:t>
      </w:r>
      <w:r w:rsidRPr="006E0721">
        <w:rPr>
          <w:sz w:val="28"/>
          <w:szCs w:val="28"/>
          <w:vertAlign w:val="subscript"/>
        </w:rPr>
        <w:t>0</w:t>
      </w:r>
      <w:r w:rsidRPr="006E0721">
        <w:rPr>
          <w:sz w:val="28"/>
          <w:szCs w:val="28"/>
        </w:rPr>
        <w:t xml:space="preserve"> , jприведены в задании на курсовое проектирование. Параметры ν</w:t>
      </w:r>
      <w:r w:rsidRPr="006E0721">
        <w:rPr>
          <w:sz w:val="28"/>
          <w:szCs w:val="28"/>
          <w:vertAlign w:val="subscript"/>
        </w:rPr>
        <w:t>0</w:t>
      </w:r>
      <w:r w:rsidRPr="006E0721">
        <w:rPr>
          <w:sz w:val="28"/>
          <w:szCs w:val="28"/>
        </w:rPr>
        <w:t xml:space="preserve"> , D и G определяются по таблице 1.2 в зависимости от заданного типа рельсов и конструкции крестовины.</w:t>
      </w:r>
    </w:p>
    <w:p w:rsidR="006945FA" w:rsidRPr="006E0721" w:rsidRDefault="006945FA" w:rsidP="0082410A">
      <w:pPr>
        <w:spacing w:line="360" w:lineRule="auto"/>
        <w:ind w:firstLine="709"/>
        <w:jc w:val="right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Таблица 1.2Параметры для расчета стрелочного перевода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911"/>
        <w:gridCol w:w="1902"/>
        <w:gridCol w:w="2382"/>
        <w:gridCol w:w="2552"/>
      </w:tblGrid>
      <w:tr w:rsidR="006945FA" w:rsidRPr="006E0721" w:rsidTr="007F68E2">
        <w:trPr>
          <w:trHeight w:hRule="exact" w:val="366"/>
          <w:jc w:val="center"/>
        </w:trPr>
        <w:tc>
          <w:tcPr>
            <w:tcW w:w="1911" w:type="dxa"/>
            <w:vMerge w:val="restart"/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  <w:r w:rsidRPr="006E0721">
              <w:t>Параметр</w:t>
            </w:r>
          </w:p>
        </w:tc>
        <w:tc>
          <w:tcPr>
            <w:tcW w:w="1902" w:type="dxa"/>
            <w:vMerge w:val="restart"/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  <w:r w:rsidRPr="006E0721">
              <w:t>Конструкция крестовины</w:t>
            </w:r>
          </w:p>
        </w:tc>
        <w:tc>
          <w:tcPr>
            <w:tcW w:w="4934" w:type="dxa"/>
            <w:gridSpan w:val="2"/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  <w:r w:rsidRPr="006E0721">
              <w:t>Тип рельсов</w:t>
            </w:r>
          </w:p>
        </w:tc>
      </w:tr>
      <w:tr w:rsidR="006945FA" w:rsidRPr="006E0721" w:rsidTr="007F68E2">
        <w:trPr>
          <w:trHeight w:hRule="exact" w:val="360"/>
          <w:jc w:val="center"/>
        </w:trPr>
        <w:tc>
          <w:tcPr>
            <w:tcW w:w="1911" w:type="dxa"/>
            <w:vMerge/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</w:p>
        </w:tc>
        <w:tc>
          <w:tcPr>
            <w:tcW w:w="1902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  <w:rPr>
                <w:b/>
              </w:rPr>
            </w:pPr>
            <w:r w:rsidRPr="006E0721">
              <w:rPr>
                <w:b/>
              </w:rPr>
              <w:t>Р50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  <w:rPr>
                <w:b/>
              </w:rPr>
            </w:pPr>
            <w:r w:rsidRPr="006E0721">
              <w:rPr>
                <w:b/>
              </w:rPr>
              <w:t>Р65</w:t>
            </w:r>
          </w:p>
        </w:tc>
      </w:tr>
      <w:tr w:rsidR="006945FA" w:rsidRPr="006E0721" w:rsidTr="007F68E2">
        <w:trPr>
          <w:trHeight w:hRule="exact" w:val="306"/>
          <w:jc w:val="center"/>
        </w:trPr>
        <w:tc>
          <w:tcPr>
            <w:tcW w:w="1911" w:type="dxa"/>
            <w:vMerge w:val="restart"/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  <w:r w:rsidRPr="006E0721">
              <w:rPr>
                <w:i/>
                <w:lang w:val="en-US"/>
              </w:rPr>
              <w:t>D</w:t>
            </w:r>
            <w:r w:rsidRPr="006E0721">
              <w:rPr>
                <w:lang w:val="en-US"/>
              </w:rPr>
              <w:t xml:space="preserve">, </w:t>
            </w:r>
            <w:r w:rsidRPr="006E0721">
              <w:t>мм</w:t>
            </w:r>
          </w:p>
        </w:tc>
        <w:tc>
          <w:tcPr>
            <w:tcW w:w="190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  <w:r w:rsidRPr="006E0721">
              <w:t>Сборная</w:t>
            </w:r>
          </w:p>
        </w:tc>
        <w:tc>
          <w:tcPr>
            <w:tcW w:w="23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  <w:r w:rsidRPr="006E0721">
              <w:t>356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  <w:r w:rsidRPr="006E0721">
              <w:t>316</w:t>
            </w:r>
          </w:p>
        </w:tc>
      </w:tr>
      <w:tr w:rsidR="006945FA" w:rsidRPr="006E0721" w:rsidTr="007F68E2">
        <w:trPr>
          <w:trHeight w:hRule="exact" w:val="384"/>
          <w:jc w:val="center"/>
        </w:trPr>
        <w:tc>
          <w:tcPr>
            <w:tcW w:w="1911" w:type="dxa"/>
            <w:vMerge/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</w:p>
        </w:tc>
        <w:tc>
          <w:tcPr>
            <w:tcW w:w="190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  <w:r w:rsidRPr="006E0721">
              <w:t>Цельнолитая</w:t>
            </w:r>
          </w:p>
        </w:tc>
        <w:tc>
          <w:tcPr>
            <w:tcW w:w="23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  <w:r w:rsidRPr="006E0721">
              <w:t>416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  <w:r w:rsidRPr="006E0721">
              <w:t>406</w:t>
            </w:r>
          </w:p>
        </w:tc>
      </w:tr>
      <w:tr w:rsidR="006945FA" w:rsidRPr="006E0721" w:rsidTr="007F68E2">
        <w:trPr>
          <w:trHeight w:hRule="exact" w:val="294"/>
          <w:jc w:val="center"/>
        </w:trPr>
        <w:tc>
          <w:tcPr>
            <w:tcW w:w="1911" w:type="dxa"/>
            <w:vMerge w:val="restart"/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  <w:r w:rsidRPr="006E0721">
              <w:rPr>
                <w:i/>
                <w:lang w:val="en-US"/>
              </w:rPr>
              <w:t>G</w:t>
            </w:r>
            <w:r w:rsidRPr="006E0721">
              <w:rPr>
                <w:lang w:val="en-US"/>
              </w:rPr>
              <w:t xml:space="preserve">, </w:t>
            </w:r>
            <w:r w:rsidRPr="006E0721">
              <w:t>мм</w:t>
            </w:r>
          </w:p>
        </w:tc>
        <w:tc>
          <w:tcPr>
            <w:tcW w:w="190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  <w:r w:rsidRPr="006E0721">
              <w:t>Сборная</w:t>
            </w:r>
          </w:p>
        </w:tc>
        <w:tc>
          <w:tcPr>
            <w:tcW w:w="23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  <w:r w:rsidRPr="006E0721">
              <w:t>263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  <w:r w:rsidRPr="006E0721">
              <w:t>283</w:t>
            </w:r>
          </w:p>
        </w:tc>
      </w:tr>
      <w:tr w:rsidR="006945FA" w:rsidRPr="006E0721" w:rsidTr="007F68E2">
        <w:trPr>
          <w:trHeight w:hRule="exact" w:val="264"/>
          <w:jc w:val="center"/>
        </w:trPr>
        <w:tc>
          <w:tcPr>
            <w:tcW w:w="1911" w:type="dxa"/>
            <w:vMerge/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</w:p>
        </w:tc>
        <w:tc>
          <w:tcPr>
            <w:tcW w:w="190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  <w:r w:rsidRPr="006E0721">
              <w:t>Цельнолитая</w:t>
            </w:r>
          </w:p>
        </w:tc>
        <w:tc>
          <w:tcPr>
            <w:tcW w:w="23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  <w:r w:rsidRPr="006E0721">
              <w:t>64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  <w:r w:rsidRPr="006E0721">
              <w:t>64</w:t>
            </w:r>
          </w:p>
        </w:tc>
      </w:tr>
      <w:tr w:rsidR="006945FA" w:rsidRPr="006E0721" w:rsidTr="007F68E2">
        <w:trPr>
          <w:trHeight w:val="332"/>
          <w:jc w:val="center"/>
        </w:trPr>
        <w:tc>
          <w:tcPr>
            <w:tcW w:w="1911" w:type="dxa"/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  <w:r w:rsidRPr="006E0721">
              <w:rPr>
                <w:i/>
              </w:rPr>
              <w:t>ν</w:t>
            </w:r>
            <w:r w:rsidRPr="006E0721">
              <w:rPr>
                <w:i/>
                <w:vertAlign w:val="subscript"/>
                <w:lang w:val="en-US"/>
              </w:rPr>
              <w:t>0</w:t>
            </w:r>
            <w:r w:rsidRPr="006E0721">
              <w:rPr>
                <w:vertAlign w:val="subscript"/>
                <w:lang w:val="en-US"/>
              </w:rPr>
              <w:t xml:space="preserve"> ,</w:t>
            </w:r>
            <w:r w:rsidRPr="006E0721">
              <w:rPr>
                <w:vertAlign w:val="subscript"/>
              </w:rPr>
              <w:t>мм</w:t>
            </w:r>
          </w:p>
        </w:tc>
        <w:tc>
          <w:tcPr>
            <w:tcW w:w="190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</w:p>
        </w:tc>
        <w:tc>
          <w:tcPr>
            <w:tcW w:w="23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  <w:r w:rsidRPr="006E0721">
              <w:t>70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45FA" w:rsidRPr="006E0721" w:rsidRDefault="006945FA" w:rsidP="0082410A">
            <w:pPr>
              <w:jc w:val="center"/>
              <w:outlineLvl w:val="0"/>
            </w:pPr>
            <w:r w:rsidRPr="006E0721">
              <w:t>72,8</w:t>
            </w:r>
          </w:p>
        </w:tc>
      </w:tr>
    </w:tbl>
    <w:p w:rsidR="007F68E2" w:rsidRDefault="007F68E2" w:rsidP="0082410A">
      <w:pPr>
        <w:outlineLvl w:val="0"/>
        <w:rPr>
          <w:b/>
          <w:sz w:val="28"/>
          <w:szCs w:val="28"/>
        </w:rPr>
      </w:pPr>
    </w:p>
    <w:p w:rsidR="0010275A" w:rsidRPr="006E0721" w:rsidRDefault="0010275A" w:rsidP="0082410A">
      <w:pPr>
        <w:outlineLvl w:val="0"/>
        <w:rPr>
          <w:b/>
          <w:sz w:val="28"/>
          <w:szCs w:val="28"/>
        </w:rPr>
      </w:pPr>
    </w:p>
    <w:p w:rsidR="007F68E2" w:rsidRPr="006E0721" w:rsidRDefault="007F68E2" w:rsidP="0082410A">
      <w:pPr>
        <w:pStyle w:val="aa"/>
        <w:numPr>
          <w:ilvl w:val="1"/>
          <w:numId w:val="9"/>
        </w:numPr>
        <w:spacing w:line="360" w:lineRule="auto"/>
        <w:ind w:left="0" w:firstLine="709"/>
        <w:contextualSpacing w:val="0"/>
        <w:jc w:val="both"/>
        <w:outlineLvl w:val="0"/>
        <w:rPr>
          <w:b/>
          <w:sz w:val="28"/>
          <w:szCs w:val="28"/>
        </w:rPr>
      </w:pPr>
      <w:r w:rsidRPr="006E0721">
        <w:rPr>
          <w:b/>
          <w:sz w:val="28"/>
          <w:szCs w:val="28"/>
        </w:rPr>
        <w:lastRenderedPageBreak/>
        <w:t xml:space="preserve"> Определение марки крестовины</w:t>
      </w:r>
    </w:p>
    <w:p w:rsidR="007F68E2" w:rsidRPr="006E0721" w:rsidRDefault="007F68E2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Вначале определяем параметры криволинейного остряка (рис</w:t>
      </w:r>
      <w:r w:rsidR="006F3A50" w:rsidRPr="006E0721">
        <w:rPr>
          <w:sz w:val="28"/>
          <w:szCs w:val="28"/>
        </w:rPr>
        <w:t>унок</w:t>
      </w:r>
      <w:r w:rsidR="002070EA" w:rsidRPr="006E0721">
        <w:rPr>
          <w:sz w:val="28"/>
          <w:szCs w:val="28"/>
        </w:rPr>
        <w:t>2.</w:t>
      </w:r>
      <w:r w:rsidRPr="006E0721">
        <w:rPr>
          <w:sz w:val="28"/>
          <w:szCs w:val="28"/>
        </w:rPr>
        <w:t xml:space="preserve">1): начальный угол остряка </w:t>
      </w:r>
      <w:r w:rsidRPr="006E0721">
        <w:rPr>
          <w:i/>
          <w:sz w:val="28"/>
          <w:szCs w:val="28"/>
          <w:lang w:val="en-US"/>
        </w:rPr>
        <w:t>β</w:t>
      </w:r>
      <w:r w:rsidRPr="006E0721">
        <w:rPr>
          <w:sz w:val="28"/>
          <w:szCs w:val="28"/>
        </w:rPr>
        <w:t xml:space="preserve">, радиус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Pr="006E0721">
        <w:rPr>
          <w:sz w:val="28"/>
          <w:szCs w:val="28"/>
        </w:rPr>
        <w:t xml:space="preserve"> остроганной части, радиуснеостроганной части остряка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bSup>
      </m:oMath>
      <w:r w:rsidRPr="006E0721">
        <w:rPr>
          <w:sz w:val="28"/>
          <w:szCs w:val="28"/>
        </w:rPr>
        <w:t>, угол острожкиостряка ε по формулам:</w:t>
      </w:r>
    </w:p>
    <w:p w:rsidR="007F68E2" w:rsidRPr="006E0721" w:rsidRDefault="002644A3" w:rsidP="0082410A">
      <w:pPr>
        <w:tabs>
          <w:tab w:val="left" w:pos="8505"/>
        </w:tabs>
        <w:spacing w:line="360" w:lineRule="auto"/>
        <w:ind w:firstLine="3402"/>
        <w:jc w:val="both"/>
        <w:outlineLvl w:val="0"/>
        <w:rPr>
          <w:sz w:val="28"/>
          <w:szCs w:val="28"/>
        </w:rPr>
      </w:pPr>
      <w:r w:rsidRPr="006E0721">
        <w:rPr>
          <w:position w:val="-136"/>
          <w:sz w:val="28"/>
          <w:szCs w:val="28"/>
        </w:rPr>
        <w:object w:dxaOrig="2659" w:dyaOrig="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176.25pt" o:ole="">
            <v:imagedata r:id="rId14" o:title=""/>
          </v:shape>
          <o:OLEObject Type="Embed" ProgID="Equation.3" ShapeID="_x0000_i1025" DrawAspect="Content" ObjectID="_1634446821" r:id="rId15"/>
        </w:object>
      </w:r>
      <w:r w:rsidR="002070EA" w:rsidRPr="006E0721">
        <w:rPr>
          <w:sz w:val="28"/>
          <w:szCs w:val="28"/>
        </w:rPr>
        <w:tab/>
        <w:t>(2.1)</w:t>
      </w:r>
    </w:p>
    <w:p w:rsidR="007F68E2" w:rsidRPr="006E0721" w:rsidRDefault="007F68E2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где </w:t>
      </w:r>
      <w:r w:rsidRPr="006E0721">
        <w:rPr>
          <w:i/>
          <w:sz w:val="28"/>
          <w:szCs w:val="28"/>
          <w:lang w:val="en-US"/>
        </w:rPr>
        <w:t>V</w:t>
      </w:r>
      <w:r w:rsidRPr="006E0721">
        <w:rPr>
          <w:sz w:val="28"/>
          <w:szCs w:val="28"/>
        </w:rPr>
        <w:t xml:space="preserve"> в км/ч, </w:t>
      </w:r>
      <w:r w:rsidRPr="006E0721">
        <w:rPr>
          <w:i/>
          <w:sz w:val="28"/>
          <w:szCs w:val="28"/>
        </w:rPr>
        <w:t>W</w:t>
      </w:r>
      <w:r w:rsidRPr="006E0721">
        <w:rPr>
          <w:i/>
          <w:sz w:val="28"/>
          <w:szCs w:val="28"/>
          <w:vertAlign w:val="subscript"/>
        </w:rPr>
        <w:t>0</w:t>
      </w:r>
      <w:r w:rsidRPr="006E0721">
        <w:rPr>
          <w:sz w:val="28"/>
          <w:szCs w:val="28"/>
        </w:rPr>
        <w:t xml:space="preserve"> в м/с, </w:t>
      </w:r>
      <w:r w:rsidRPr="006E0721">
        <w:rPr>
          <w:i/>
          <w:sz w:val="28"/>
          <w:szCs w:val="28"/>
          <w:lang w:val="en-US"/>
        </w:rPr>
        <w:t>j</w:t>
      </w:r>
      <w:r w:rsidRPr="006E0721">
        <w:rPr>
          <w:i/>
          <w:sz w:val="28"/>
          <w:szCs w:val="28"/>
          <w:vertAlign w:val="subscript"/>
        </w:rPr>
        <w:t>0</w:t>
      </w:r>
      <w:r w:rsidRPr="006E0721">
        <w:rPr>
          <w:sz w:val="28"/>
          <w:szCs w:val="28"/>
        </w:rPr>
        <w:t xml:space="preserve"> и </w:t>
      </w:r>
      <w:r w:rsidRPr="006E0721">
        <w:rPr>
          <w:i/>
          <w:sz w:val="28"/>
          <w:szCs w:val="28"/>
        </w:rPr>
        <w:t>γ</w:t>
      </w:r>
      <w:r w:rsidRPr="006E0721">
        <w:rPr>
          <w:i/>
          <w:sz w:val="28"/>
          <w:szCs w:val="28"/>
          <w:vertAlign w:val="subscript"/>
        </w:rPr>
        <w:t>0</w:t>
      </w:r>
      <w:r w:rsidRPr="006E0721">
        <w:rPr>
          <w:sz w:val="28"/>
          <w:szCs w:val="28"/>
        </w:rPr>
        <w:t xml:space="preserve"> в м/с</w:t>
      </w:r>
      <w:r w:rsidRPr="006E0721">
        <w:rPr>
          <w:sz w:val="28"/>
          <w:szCs w:val="28"/>
          <w:vertAlign w:val="superscript"/>
        </w:rPr>
        <w:t>2</w:t>
      </w:r>
      <w:r w:rsidRPr="006E0721">
        <w:rPr>
          <w:sz w:val="28"/>
          <w:szCs w:val="28"/>
        </w:rPr>
        <w:t>.</w:t>
      </w:r>
    </w:p>
    <w:p w:rsidR="006370A6" w:rsidRDefault="006370A6" w:rsidP="002644A3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Определяется часть длины прямого</w:t>
      </w:r>
      <w:r w:rsidR="006F3A50" w:rsidRPr="006E0721">
        <w:rPr>
          <w:sz w:val="28"/>
          <w:szCs w:val="28"/>
        </w:rPr>
        <w:t xml:space="preserve"> участка перед сердечником</w:t>
      </w:r>
      <w:r w:rsidR="00D0616E">
        <w:rPr>
          <w:sz w:val="28"/>
          <w:szCs w:val="28"/>
        </w:rPr>
        <w:t xml:space="preserve"> – </w:t>
      </w:r>
      <w:r w:rsidR="00C853E0" w:rsidRPr="00C853E0">
        <w:rPr>
          <w:i/>
          <w:sz w:val="28"/>
          <w:szCs w:val="28"/>
          <w:lang w:val="en-US"/>
        </w:rPr>
        <w:t>d</w:t>
      </w:r>
      <w:r w:rsidR="00C853E0" w:rsidRPr="00C853E0">
        <w:rPr>
          <w:i/>
          <w:sz w:val="28"/>
          <w:szCs w:val="28"/>
          <w:vertAlign w:val="subscript"/>
        </w:rPr>
        <w:t>0</w:t>
      </w:r>
      <w:r w:rsidR="006F3A50" w:rsidRPr="006E0721">
        <w:rPr>
          <w:sz w:val="28"/>
          <w:szCs w:val="28"/>
        </w:rPr>
        <w:t>(рисунок2.2</w:t>
      </w:r>
      <w:r w:rsidRPr="006E0721">
        <w:rPr>
          <w:sz w:val="28"/>
          <w:szCs w:val="28"/>
        </w:rPr>
        <w:t>)</w:t>
      </w:r>
      <w:r w:rsidR="006F3A50" w:rsidRPr="006E0721">
        <w:rPr>
          <w:sz w:val="28"/>
          <w:szCs w:val="28"/>
        </w:rPr>
        <w:t>:</w:t>
      </w:r>
    </w:p>
    <w:p w:rsidR="002644A3" w:rsidRPr="00C853E0" w:rsidRDefault="00507208" w:rsidP="0082410A">
      <w:pPr>
        <w:tabs>
          <w:tab w:val="left" w:pos="8505"/>
        </w:tabs>
        <w:spacing w:line="360" w:lineRule="auto"/>
        <w:ind w:firstLine="3686"/>
        <w:jc w:val="both"/>
        <w:outlineLvl w:val="0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min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  <w:lang w:val="en-US"/>
          </w:rPr>
          <m:t>D</m:t>
        </m:r>
        <m:r>
          <w:rPr>
            <w:rFonts w:ascii="Cambria Math" w:hAnsi="Cambria Math"/>
            <w:sz w:val="28"/>
            <w:szCs w:val="28"/>
          </w:rPr>
          <m:t>;</m:t>
        </m:r>
      </m:oMath>
      <w:r w:rsidR="00C853E0" w:rsidRPr="00C853E0">
        <w:rPr>
          <w:sz w:val="28"/>
          <w:szCs w:val="28"/>
        </w:rPr>
        <w:tab/>
        <w:t>(2.2)</w:t>
      </w:r>
    </w:p>
    <w:p w:rsidR="002644A3" w:rsidRPr="00C853E0" w:rsidRDefault="002644A3" w:rsidP="00A735D2">
      <w:pPr>
        <w:tabs>
          <w:tab w:val="left" w:pos="8505"/>
        </w:tabs>
        <w:spacing w:line="360" w:lineRule="auto"/>
        <w:ind w:firstLine="3686"/>
        <w:jc w:val="both"/>
        <w:outlineLvl w:val="0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d</m:t>
        </m:r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  <w:lang w:val="en-US"/>
          </w:rPr>
          <m:t>G</m:t>
        </m:r>
        <m:r>
          <w:rPr>
            <w:rFonts w:ascii="Cambria Math" w:hAnsi="Cambria Math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 w:rsidR="00C853E0" w:rsidRPr="00C853E0">
        <w:rPr>
          <w:sz w:val="28"/>
          <w:szCs w:val="28"/>
        </w:rPr>
        <w:tab/>
        <w:t>(2.3)</w:t>
      </w:r>
    </w:p>
    <w:p w:rsidR="006370A6" w:rsidRDefault="006370A6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где </w:t>
      </w:r>
      <w:r w:rsidRPr="006E0721">
        <w:rPr>
          <w:i/>
          <w:sz w:val="28"/>
          <w:szCs w:val="28"/>
          <w:lang w:val="en-US"/>
        </w:rPr>
        <w:t>n</w:t>
      </w:r>
      <w:r w:rsidRPr="006E0721">
        <w:rPr>
          <w:i/>
          <w:sz w:val="28"/>
          <w:szCs w:val="28"/>
          <w:vertAlign w:val="subscript"/>
          <w:lang w:val="en-US"/>
        </w:rPr>
        <w:t>min</w:t>
      </w:r>
      <w:r w:rsidR="00FF7D04" w:rsidRPr="006E0721">
        <w:rPr>
          <w:sz w:val="28"/>
          <w:szCs w:val="28"/>
        </w:rPr>
        <w:t xml:space="preserve"> – </w:t>
      </w:r>
      <w:r w:rsidRPr="006E0721">
        <w:rPr>
          <w:sz w:val="28"/>
          <w:szCs w:val="28"/>
        </w:rPr>
        <w:t>длина прямой вставки перед крестовиной принимается произвольнопределах 0,5</w:t>
      </w:r>
      <w:r w:rsidR="00FF7D04" w:rsidRPr="006E0721">
        <w:rPr>
          <w:sz w:val="28"/>
          <w:szCs w:val="28"/>
        </w:rPr>
        <w:t xml:space="preserve"> – </w:t>
      </w:r>
      <w:r w:rsidRPr="006E0721">
        <w:rPr>
          <w:sz w:val="28"/>
          <w:szCs w:val="28"/>
        </w:rPr>
        <w:t>4 м</w:t>
      </w:r>
      <w:r w:rsidR="002644A3">
        <w:rPr>
          <w:sz w:val="28"/>
          <w:szCs w:val="28"/>
        </w:rPr>
        <w:t>,</w:t>
      </w:r>
    </w:p>
    <w:p w:rsidR="002644A3" w:rsidRPr="00E817CE" w:rsidRDefault="002644A3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 w:rsidR="00D0616E">
        <w:rPr>
          <w:sz w:val="28"/>
          <w:szCs w:val="28"/>
        </w:rPr>
        <w:t xml:space="preserve"> – </w:t>
      </w:r>
      <w:r>
        <w:rPr>
          <w:sz w:val="28"/>
          <w:szCs w:val="28"/>
        </w:rPr>
        <w:t>длина прямой вставки, м.</w:t>
      </w:r>
    </w:p>
    <w:p w:rsidR="000354DC" w:rsidRPr="006E0721" w:rsidRDefault="00453484" w:rsidP="0082410A">
      <w:pPr>
        <w:pStyle w:val="aa"/>
        <w:spacing w:line="360" w:lineRule="auto"/>
        <w:ind w:left="0" w:firstLine="709"/>
        <w:jc w:val="center"/>
        <w:outlineLvl w:val="0"/>
        <w:rPr>
          <w:szCs w:val="28"/>
          <w:lang w:val="en-US"/>
        </w:rPr>
      </w:pPr>
      <w:r w:rsidRPr="006E0721">
        <w:rPr>
          <w:noProof/>
          <w:szCs w:val="28"/>
        </w:rPr>
        <w:lastRenderedPageBreak/>
        <w:drawing>
          <wp:inline distT="0" distB="0" distL="0" distR="0">
            <wp:extent cx="4994910" cy="3726815"/>
            <wp:effectExtent l="0" t="0" r="0" b="6985"/>
            <wp:docPr id="10" name="Рисунок 10" descr="C:\111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111-page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484" w:rsidRPr="006E0721" w:rsidRDefault="00453484" w:rsidP="0082410A">
      <w:pPr>
        <w:pStyle w:val="aa"/>
        <w:spacing w:line="360" w:lineRule="auto"/>
        <w:ind w:left="0" w:firstLine="709"/>
        <w:jc w:val="center"/>
        <w:outlineLvl w:val="0"/>
        <w:rPr>
          <w:szCs w:val="28"/>
        </w:rPr>
      </w:pPr>
      <w:r w:rsidRPr="006E0721">
        <w:rPr>
          <w:szCs w:val="28"/>
        </w:rPr>
        <w:t>Рисунок 2.1 Криволинейный остряк секущего типа</w:t>
      </w:r>
    </w:p>
    <w:p w:rsidR="00453484" w:rsidRPr="006E0721" w:rsidRDefault="00453484" w:rsidP="0082410A">
      <w:pPr>
        <w:pStyle w:val="aa"/>
        <w:spacing w:line="360" w:lineRule="auto"/>
        <w:ind w:left="0" w:firstLine="709"/>
        <w:jc w:val="center"/>
        <w:outlineLvl w:val="0"/>
        <w:rPr>
          <w:szCs w:val="28"/>
        </w:rPr>
      </w:pPr>
    </w:p>
    <w:p w:rsidR="00453484" w:rsidRPr="006E0721" w:rsidRDefault="00453484" w:rsidP="0082410A">
      <w:pPr>
        <w:pStyle w:val="aa"/>
        <w:spacing w:line="360" w:lineRule="auto"/>
        <w:ind w:left="0"/>
        <w:jc w:val="center"/>
        <w:outlineLvl w:val="0"/>
        <w:rPr>
          <w:szCs w:val="28"/>
        </w:rPr>
      </w:pPr>
      <w:r w:rsidRPr="006E0721">
        <w:rPr>
          <w:b/>
          <w:noProof/>
          <w:sz w:val="28"/>
          <w:szCs w:val="28"/>
        </w:rPr>
        <w:drawing>
          <wp:inline distT="0" distB="0" distL="0" distR="0">
            <wp:extent cx="5582781" cy="299163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SCN51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781" cy="299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484" w:rsidRPr="006E0721" w:rsidRDefault="00453484" w:rsidP="0082410A">
      <w:pPr>
        <w:pStyle w:val="aa"/>
        <w:spacing w:line="360" w:lineRule="auto"/>
        <w:ind w:left="0" w:firstLine="709"/>
        <w:jc w:val="center"/>
        <w:outlineLvl w:val="0"/>
        <w:rPr>
          <w:szCs w:val="28"/>
        </w:rPr>
      </w:pPr>
      <w:r w:rsidRPr="006E0721">
        <w:rPr>
          <w:szCs w:val="28"/>
        </w:rPr>
        <w:t>Рисунок 2.2 Расчетные параметры крестовины</w:t>
      </w:r>
    </w:p>
    <w:p w:rsidR="00BA4916" w:rsidRPr="006E0721" w:rsidRDefault="00BA4916" w:rsidP="0082410A">
      <w:pPr>
        <w:pStyle w:val="aa"/>
        <w:spacing w:line="360" w:lineRule="auto"/>
        <w:ind w:left="0" w:firstLine="709"/>
        <w:jc w:val="center"/>
        <w:outlineLvl w:val="0"/>
        <w:rPr>
          <w:szCs w:val="28"/>
        </w:rPr>
      </w:pPr>
    </w:p>
    <w:p w:rsidR="00610CEA" w:rsidRPr="006E0721" w:rsidRDefault="00610CEA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Вспомогательный угол φ</w:t>
      </w:r>
    </w:p>
    <w:p w:rsidR="00610CEA" w:rsidRPr="006E0721" w:rsidRDefault="00610CEA" w:rsidP="0082410A">
      <w:pPr>
        <w:tabs>
          <w:tab w:val="left" w:pos="8505"/>
        </w:tabs>
        <w:spacing w:line="360" w:lineRule="auto"/>
        <w:ind w:firstLine="3402"/>
        <w:jc w:val="both"/>
        <w:outlineLvl w:val="0"/>
        <w:rPr>
          <w:sz w:val="28"/>
          <w:szCs w:val="28"/>
        </w:rPr>
      </w:pPr>
      <w:r w:rsidRPr="006E0721">
        <w:rPr>
          <w:position w:val="-30"/>
        </w:rPr>
        <w:object w:dxaOrig="1340" w:dyaOrig="720">
          <v:shape id="_x0000_i1026" type="#_x0000_t75" style="width:69pt;height:36.75pt" o:ole="">
            <v:imagedata r:id="rId18" o:title=""/>
          </v:shape>
          <o:OLEObject Type="Embed" ProgID="Equation.3" ShapeID="_x0000_i1026" DrawAspect="Content" ObjectID="_1634446822" r:id="rId19"/>
        </w:object>
      </w:r>
      <w:r w:rsidRPr="006E0721">
        <w:rPr>
          <w:sz w:val="28"/>
          <w:szCs w:val="28"/>
        </w:rPr>
        <w:tab/>
        <w:t>(2.</w:t>
      </w:r>
      <w:r w:rsidR="00C853E0" w:rsidRPr="00E817CE">
        <w:rPr>
          <w:sz w:val="28"/>
          <w:szCs w:val="28"/>
        </w:rPr>
        <w:t>4</w:t>
      </w:r>
      <w:r w:rsidRPr="006E0721">
        <w:rPr>
          <w:sz w:val="28"/>
          <w:szCs w:val="28"/>
        </w:rPr>
        <w:t>)</w:t>
      </w:r>
    </w:p>
    <w:p w:rsidR="00610CEA" w:rsidRPr="006E0721" w:rsidRDefault="00610CEA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Сумма членов уравнения проекции расчетного контурастрелочногоперевода, не зависящих от угла крестовины:</w:t>
      </w:r>
    </w:p>
    <w:p w:rsidR="00610CEA" w:rsidRPr="006E0721" w:rsidRDefault="00610CEA" w:rsidP="0082410A">
      <w:pPr>
        <w:tabs>
          <w:tab w:val="left" w:pos="8505"/>
        </w:tabs>
        <w:spacing w:line="360" w:lineRule="auto"/>
        <w:ind w:firstLine="2410"/>
        <w:jc w:val="both"/>
        <w:outlineLvl w:val="0"/>
        <w:rPr>
          <w:sz w:val="28"/>
          <w:szCs w:val="28"/>
        </w:rPr>
      </w:pPr>
      <w:r w:rsidRPr="006E0721">
        <w:rPr>
          <w:position w:val="-12"/>
          <w:sz w:val="28"/>
          <w:szCs w:val="28"/>
        </w:rPr>
        <w:object w:dxaOrig="3800" w:dyaOrig="380">
          <v:shape id="_x0000_i1027" type="#_x0000_t75" style="width:228pt;height:21.75pt" o:ole="">
            <v:imagedata r:id="rId20" o:title=""/>
          </v:shape>
          <o:OLEObject Type="Embed" ProgID="Equation.3" ShapeID="_x0000_i1027" DrawAspect="Content" ObjectID="_1634446823" r:id="rId21"/>
        </w:object>
      </w:r>
      <w:r w:rsidRPr="006E0721">
        <w:rPr>
          <w:sz w:val="28"/>
          <w:szCs w:val="28"/>
        </w:rPr>
        <w:tab/>
        <w:t>(2.</w:t>
      </w:r>
      <w:r w:rsidR="00C853E0" w:rsidRPr="00E817CE">
        <w:rPr>
          <w:sz w:val="28"/>
          <w:szCs w:val="28"/>
        </w:rPr>
        <w:t>5</w:t>
      </w:r>
      <w:r w:rsidRPr="006E0721">
        <w:rPr>
          <w:sz w:val="28"/>
          <w:szCs w:val="28"/>
        </w:rPr>
        <w:t>)</w:t>
      </w:r>
    </w:p>
    <w:p w:rsidR="00610CEA" w:rsidRPr="006E0721" w:rsidRDefault="00610CEA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Вспомогательный угол (φ-α):</w:t>
      </w:r>
    </w:p>
    <w:p w:rsidR="00610CEA" w:rsidRPr="006E0721" w:rsidRDefault="00610CEA" w:rsidP="0082410A">
      <w:pPr>
        <w:tabs>
          <w:tab w:val="left" w:pos="8505"/>
        </w:tabs>
        <w:spacing w:line="360" w:lineRule="auto"/>
        <w:ind w:firstLine="2835"/>
        <w:jc w:val="both"/>
        <w:outlineLvl w:val="0"/>
        <w:rPr>
          <w:sz w:val="28"/>
          <w:szCs w:val="28"/>
        </w:rPr>
      </w:pPr>
      <w:r w:rsidRPr="006E0721">
        <w:rPr>
          <w:position w:val="-30"/>
          <w:sz w:val="28"/>
          <w:szCs w:val="28"/>
        </w:rPr>
        <w:object w:dxaOrig="2079" w:dyaOrig="680">
          <v:shape id="_x0000_i1028" type="#_x0000_t75" style="width:103.5pt;height:33pt" o:ole="">
            <v:imagedata r:id="rId22" o:title=""/>
          </v:shape>
          <o:OLEObject Type="Embed" ProgID="Equation.3" ShapeID="_x0000_i1028" DrawAspect="Content" ObjectID="_1634446824" r:id="rId23"/>
        </w:object>
      </w:r>
      <w:r w:rsidRPr="006E0721">
        <w:rPr>
          <w:sz w:val="28"/>
          <w:szCs w:val="28"/>
        </w:rPr>
        <w:t xml:space="preserve"> ;</w:t>
      </w:r>
      <w:r w:rsidRPr="006E0721">
        <w:rPr>
          <w:sz w:val="28"/>
          <w:szCs w:val="28"/>
        </w:rPr>
        <w:tab/>
        <w:t>(2.</w:t>
      </w:r>
      <w:r w:rsidR="00C853E0" w:rsidRPr="00E817CE">
        <w:rPr>
          <w:sz w:val="28"/>
          <w:szCs w:val="28"/>
        </w:rPr>
        <w:t>6</w:t>
      </w:r>
      <w:r w:rsidRPr="006E0721">
        <w:rPr>
          <w:sz w:val="28"/>
          <w:szCs w:val="28"/>
        </w:rPr>
        <w:t>)</w:t>
      </w:r>
    </w:p>
    <w:p w:rsidR="00610CEA" w:rsidRPr="006E0721" w:rsidRDefault="00610CEA" w:rsidP="0082410A">
      <w:pPr>
        <w:tabs>
          <w:tab w:val="left" w:pos="8505"/>
        </w:tabs>
        <w:spacing w:line="360" w:lineRule="auto"/>
        <w:ind w:firstLine="2835"/>
        <w:jc w:val="both"/>
        <w:outlineLvl w:val="0"/>
        <w:rPr>
          <w:sz w:val="28"/>
          <w:szCs w:val="28"/>
        </w:rPr>
      </w:pPr>
      <w:r w:rsidRPr="006E0721">
        <w:rPr>
          <w:i/>
          <w:sz w:val="28"/>
          <w:szCs w:val="28"/>
        </w:rPr>
        <w:t xml:space="preserve"> (φ-α)=</w:t>
      </w:r>
      <w:r w:rsidRPr="006E0721">
        <w:rPr>
          <w:i/>
          <w:sz w:val="28"/>
          <w:szCs w:val="28"/>
          <w:lang w:val="en-US"/>
        </w:rPr>
        <w:t>arcsin</w:t>
      </w:r>
      <w:r w:rsidRPr="006E0721">
        <w:rPr>
          <w:sz w:val="28"/>
          <w:szCs w:val="28"/>
        </w:rPr>
        <w:t>(</w:t>
      </w:r>
      <w:r w:rsidRPr="006E0721">
        <w:rPr>
          <w:position w:val="-30"/>
        </w:rPr>
        <w:object w:dxaOrig="900" w:dyaOrig="680">
          <v:shape id="_x0000_i1029" type="#_x0000_t75" style="width:45pt;height:33pt" o:ole="">
            <v:imagedata r:id="rId24" o:title=""/>
          </v:shape>
          <o:OLEObject Type="Embed" ProgID="Equation.3" ShapeID="_x0000_i1029" DrawAspect="Content" ObjectID="_1634446825" r:id="rId25"/>
        </w:object>
      </w:r>
      <w:r w:rsidRPr="006E0721">
        <w:rPr>
          <w:sz w:val="28"/>
          <w:szCs w:val="28"/>
        </w:rPr>
        <w:t>)</w:t>
      </w:r>
      <w:r w:rsidRPr="006E0721">
        <w:rPr>
          <w:sz w:val="28"/>
          <w:szCs w:val="28"/>
        </w:rPr>
        <w:tab/>
        <w:t>(2.</w:t>
      </w:r>
      <w:r w:rsidR="00C853E0" w:rsidRPr="00E817CE">
        <w:rPr>
          <w:sz w:val="28"/>
          <w:szCs w:val="28"/>
        </w:rPr>
        <w:t>7</w:t>
      </w:r>
      <w:r w:rsidRPr="006E0721">
        <w:rPr>
          <w:sz w:val="28"/>
          <w:szCs w:val="28"/>
        </w:rPr>
        <w:t>)</w:t>
      </w:r>
    </w:p>
    <w:p w:rsidR="00610CEA" w:rsidRPr="006E0721" w:rsidRDefault="00610CEA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Угол крестовины:</w:t>
      </w:r>
    </w:p>
    <w:p w:rsidR="00610CEA" w:rsidRPr="006E0721" w:rsidRDefault="00610CEA" w:rsidP="0082410A">
      <w:pPr>
        <w:tabs>
          <w:tab w:val="left" w:pos="8505"/>
        </w:tabs>
        <w:spacing w:line="360" w:lineRule="auto"/>
        <w:ind w:firstLine="2835"/>
        <w:jc w:val="both"/>
        <w:outlineLvl w:val="0"/>
        <w:rPr>
          <w:sz w:val="28"/>
          <w:szCs w:val="28"/>
        </w:rPr>
      </w:pPr>
      <w:r w:rsidRPr="006E0721">
        <w:rPr>
          <w:i/>
          <w:sz w:val="28"/>
          <w:szCs w:val="28"/>
        </w:rPr>
        <w:t>α= φ-</w:t>
      </w:r>
      <w:r w:rsidRPr="006E0721">
        <w:rPr>
          <w:i/>
          <w:sz w:val="28"/>
          <w:szCs w:val="28"/>
          <w:lang w:val="en-US"/>
        </w:rPr>
        <w:t>arcsin</w:t>
      </w:r>
      <w:r w:rsidRPr="006E0721">
        <w:rPr>
          <w:sz w:val="28"/>
          <w:szCs w:val="28"/>
        </w:rPr>
        <w:t>(</w:t>
      </w:r>
      <w:r w:rsidRPr="006E0721">
        <w:rPr>
          <w:position w:val="-30"/>
        </w:rPr>
        <w:object w:dxaOrig="900" w:dyaOrig="680">
          <v:shape id="_x0000_i1030" type="#_x0000_t75" style="width:45pt;height:33pt" o:ole="">
            <v:imagedata r:id="rId26" o:title=""/>
          </v:shape>
          <o:OLEObject Type="Embed" ProgID="Equation.3" ShapeID="_x0000_i1030" DrawAspect="Content" ObjectID="_1634446826" r:id="rId27"/>
        </w:object>
      </w:r>
      <w:r w:rsidRPr="006E0721">
        <w:rPr>
          <w:sz w:val="28"/>
          <w:szCs w:val="28"/>
        </w:rPr>
        <w:t>)</w:t>
      </w:r>
      <w:r w:rsidRPr="006E0721">
        <w:rPr>
          <w:sz w:val="28"/>
          <w:szCs w:val="28"/>
        </w:rPr>
        <w:tab/>
        <w:t>(</w:t>
      </w:r>
      <w:r w:rsidR="00750F21" w:rsidRPr="006E0721">
        <w:rPr>
          <w:sz w:val="28"/>
          <w:szCs w:val="28"/>
        </w:rPr>
        <w:t>2</w:t>
      </w:r>
      <w:r w:rsidRPr="006E0721">
        <w:rPr>
          <w:sz w:val="28"/>
          <w:szCs w:val="28"/>
        </w:rPr>
        <w:t>.</w:t>
      </w:r>
      <w:r w:rsidR="00C853E0" w:rsidRPr="00E817CE">
        <w:rPr>
          <w:sz w:val="28"/>
          <w:szCs w:val="28"/>
        </w:rPr>
        <w:t>8</w:t>
      </w:r>
      <w:r w:rsidRPr="006E0721">
        <w:rPr>
          <w:sz w:val="28"/>
          <w:szCs w:val="28"/>
        </w:rPr>
        <w:t>)</w:t>
      </w:r>
    </w:p>
    <w:p w:rsidR="00750F21" w:rsidRPr="006E0721" w:rsidRDefault="00750F21" w:rsidP="0082410A">
      <w:pPr>
        <w:tabs>
          <w:tab w:val="right" w:pos="9355"/>
        </w:tabs>
        <w:spacing w:line="360" w:lineRule="auto"/>
        <w:ind w:firstLine="709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Проверка:</w:t>
      </w:r>
    </w:p>
    <w:p w:rsidR="00750F21" w:rsidRPr="006E0721" w:rsidRDefault="00750F21" w:rsidP="0082410A">
      <w:pPr>
        <w:tabs>
          <w:tab w:val="left" w:pos="8505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position w:val="-28"/>
          <w:sz w:val="28"/>
          <w:szCs w:val="28"/>
        </w:rPr>
        <w:object w:dxaOrig="6180" w:dyaOrig="660">
          <v:shape id="_x0000_i1031" type="#_x0000_t75" style="width:309.75pt;height:33pt" o:ole="">
            <v:imagedata r:id="rId28" o:title=""/>
          </v:shape>
          <o:OLEObject Type="Embed" ProgID="Equation.3" ShapeID="_x0000_i1031" DrawAspect="Content" ObjectID="_1634446827" r:id="rId29"/>
        </w:object>
      </w:r>
      <w:r w:rsidRPr="006E0721">
        <w:rPr>
          <w:sz w:val="28"/>
          <w:szCs w:val="28"/>
        </w:rPr>
        <w:tab/>
        <w:t>(2.</w:t>
      </w:r>
      <w:r w:rsidR="00C853E0" w:rsidRPr="00E817CE">
        <w:rPr>
          <w:sz w:val="28"/>
          <w:szCs w:val="28"/>
        </w:rPr>
        <w:t>9</w:t>
      </w:r>
      <w:r w:rsidRPr="006E0721">
        <w:rPr>
          <w:sz w:val="28"/>
          <w:szCs w:val="28"/>
        </w:rPr>
        <w:t>)</w:t>
      </w:r>
    </w:p>
    <w:p w:rsidR="003E2F23" w:rsidRPr="006E0721" w:rsidRDefault="003E2F23" w:rsidP="0082410A">
      <w:pPr>
        <w:tabs>
          <w:tab w:val="right" w:pos="9355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Марка крестовины:</w:t>
      </w:r>
    </w:p>
    <w:p w:rsidR="003E2F23" w:rsidRPr="006E0721" w:rsidRDefault="003E2F23" w:rsidP="0082410A">
      <w:pPr>
        <w:tabs>
          <w:tab w:val="left" w:pos="8505"/>
        </w:tabs>
        <w:spacing w:line="360" w:lineRule="auto"/>
        <w:ind w:firstLine="3119"/>
        <w:jc w:val="both"/>
        <w:outlineLvl w:val="0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tg</m:t>
            </m:r>
            <m:r>
              <w:rPr>
                <w:rFonts w:ascii="Cambria Math" w:hAnsi="Cambria Math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α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</m:oMath>
      <w:r w:rsidRPr="006E0721">
        <w:rPr>
          <w:sz w:val="28"/>
          <w:szCs w:val="28"/>
        </w:rPr>
        <w:tab/>
      </w:r>
      <w:r w:rsidRPr="006E0721">
        <w:rPr>
          <w:sz w:val="28"/>
          <w:szCs w:val="28"/>
        </w:rPr>
        <w:tab/>
        <w:t>(2.</w:t>
      </w:r>
      <w:r w:rsidR="00C853E0" w:rsidRPr="00E817CE">
        <w:rPr>
          <w:sz w:val="28"/>
          <w:szCs w:val="28"/>
        </w:rPr>
        <w:t>10</w:t>
      </w:r>
      <w:r w:rsidRPr="006E0721">
        <w:rPr>
          <w:sz w:val="28"/>
          <w:szCs w:val="28"/>
        </w:rPr>
        <w:t>)</w:t>
      </w:r>
    </w:p>
    <w:p w:rsidR="005D1EA8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Марка крестовины </w:t>
      </w:r>
      <w:r w:rsidRPr="006E0721">
        <w:rPr>
          <w:i/>
          <w:sz w:val="28"/>
          <w:szCs w:val="28"/>
          <w:lang w:val="en-US"/>
        </w:rPr>
        <w:t>N</w:t>
      </w:r>
      <w:r w:rsidRPr="006E0721">
        <w:rPr>
          <w:sz w:val="28"/>
          <w:szCs w:val="28"/>
        </w:rPr>
        <w:t xml:space="preserve"> округляется до целого, затем находится окончательное значение угла </w:t>
      </w:r>
      <w:r w:rsidRPr="006E0721">
        <w:rPr>
          <w:i/>
          <w:sz w:val="28"/>
          <w:szCs w:val="28"/>
        </w:rPr>
        <w:t>α</w:t>
      </w:r>
      <w:r w:rsidRPr="006E0721">
        <w:rPr>
          <w:sz w:val="28"/>
          <w:szCs w:val="28"/>
        </w:rPr>
        <w:t>.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</w:p>
    <w:p w:rsidR="0052648E" w:rsidRPr="006E0721" w:rsidRDefault="0052648E" w:rsidP="0082410A">
      <w:pPr>
        <w:pStyle w:val="aa"/>
        <w:numPr>
          <w:ilvl w:val="1"/>
          <w:numId w:val="9"/>
        </w:numPr>
        <w:tabs>
          <w:tab w:val="right" w:pos="9355"/>
        </w:tabs>
        <w:spacing w:line="360" w:lineRule="auto"/>
        <w:jc w:val="both"/>
        <w:outlineLvl w:val="0"/>
        <w:rPr>
          <w:b/>
          <w:sz w:val="28"/>
          <w:szCs w:val="28"/>
        </w:rPr>
      </w:pPr>
      <w:r w:rsidRPr="006E0721">
        <w:rPr>
          <w:b/>
          <w:sz w:val="28"/>
          <w:szCs w:val="28"/>
        </w:rPr>
        <w:t xml:space="preserve"> Определение длины крестовины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Длина крестовины зависит от конструкции крестовиныи еемарки. Длина крестовины </w:t>
      </w:r>
      <w:r w:rsidRPr="006E0721">
        <w:rPr>
          <w:i/>
          <w:sz w:val="28"/>
          <w:szCs w:val="28"/>
          <w:lang w:val="en-US"/>
        </w:rPr>
        <w:t>l</w:t>
      </w:r>
      <w:r w:rsidRPr="006E0721">
        <w:rPr>
          <w:i/>
          <w:sz w:val="28"/>
          <w:szCs w:val="28"/>
          <w:vertAlign w:val="subscript"/>
        </w:rPr>
        <w:t>кр</w:t>
      </w:r>
      <w:r w:rsidRPr="006E0721">
        <w:rPr>
          <w:sz w:val="28"/>
          <w:szCs w:val="28"/>
        </w:rPr>
        <w:t xml:space="preserve"> состоит из длины переднего вылета </w:t>
      </w:r>
      <w:r w:rsidRPr="006E0721">
        <w:rPr>
          <w:i/>
          <w:sz w:val="28"/>
          <w:szCs w:val="28"/>
        </w:rPr>
        <w:t>h</w:t>
      </w:r>
      <w:r w:rsidRPr="006E0721">
        <w:rPr>
          <w:sz w:val="28"/>
          <w:szCs w:val="28"/>
        </w:rPr>
        <w:t xml:space="preserve"> и длины заднего вылета </w:t>
      </w:r>
      <w:r w:rsidRPr="006E0721">
        <w:rPr>
          <w:i/>
          <w:sz w:val="28"/>
          <w:szCs w:val="28"/>
        </w:rPr>
        <w:t>p</w:t>
      </w:r>
      <w:r w:rsidRPr="006E0721">
        <w:rPr>
          <w:sz w:val="28"/>
          <w:szCs w:val="28"/>
        </w:rPr>
        <w:t xml:space="preserve"> (рис</w:t>
      </w:r>
      <w:r w:rsidR="00D9646B" w:rsidRPr="006E0721">
        <w:rPr>
          <w:sz w:val="28"/>
          <w:szCs w:val="28"/>
        </w:rPr>
        <w:t>унок 2.3):</w:t>
      </w:r>
    </w:p>
    <w:p w:rsidR="0052648E" w:rsidRPr="006E0721" w:rsidRDefault="0052648E" w:rsidP="0082410A">
      <w:pPr>
        <w:tabs>
          <w:tab w:val="left" w:pos="8505"/>
        </w:tabs>
        <w:spacing w:line="360" w:lineRule="auto"/>
        <w:ind w:firstLine="3402"/>
        <w:jc w:val="both"/>
        <w:outlineLvl w:val="0"/>
        <w:rPr>
          <w:sz w:val="28"/>
          <w:szCs w:val="28"/>
        </w:rPr>
      </w:pPr>
      <w:r w:rsidRPr="006E0721">
        <w:rPr>
          <w:i/>
          <w:sz w:val="28"/>
          <w:szCs w:val="28"/>
          <w:lang w:val="en-US"/>
        </w:rPr>
        <w:t>l</w:t>
      </w:r>
      <w:r w:rsidRPr="006E0721">
        <w:rPr>
          <w:i/>
          <w:sz w:val="28"/>
          <w:szCs w:val="28"/>
          <w:vertAlign w:val="subscript"/>
        </w:rPr>
        <w:t xml:space="preserve">кр </w:t>
      </w:r>
      <w:r w:rsidRPr="006E0721">
        <w:rPr>
          <w:i/>
          <w:sz w:val="28"/>
          <w:szCs w:val="28"/>
        </w:rPr>
        <w:t xml:space="preserve">= </w:t>
      </w:r>
      <w:r w:rsidRPr="006E0721">
        <w:rPr>
          <w:i/>
          <w:sz w:val="28"/>
          <w:szCs w:val="28"/>
          <w:lang w:val="en-US"/>
        </w:rPr>
        <w:t>p</w:t>
      </w:r>
      <w:r w:rsidRPr="006E0721">
        <w:rPr>
          <w:i/>
          <w:sz w:val="28"/>
          <w:szCs w:val="28"/>
        </w:rPr>
        <w:t xml:space="preserve"> + </w:t>
      </w:r>
      <w:r w:rsidRPr="006E0721">
        <w:rPr>
          <w:i/>
          <w:sz w:val="28"/>
          <w:szCs w:val="28"/>
          <w:lang w:val="en-US"/>
        </w:rPr>
        <w:t>h</w:t>
      </w:r>
      <w:r w:rsidRPr="006E0721">
        <w:rPr>
          <w:sz w:val="28"/>
          <w:szCs w:val="28"/>
        </w:rPr>
        <w:tab/>
        <w:t>(</w:t>
      </w:r>
      <w:r w:rsidR="00D9646B" w:rsidRPr="006E0721">
        <w:rPr>
          <w:sz w:val="28"/>
          <w:szCs w:val="28"/>
        </w:rPr>
        <w:t>2</w:t>
      </w:r>
      <w:r w:rsidRPr="006E0721">
        <w:rPr>
          <w:sz w:val="28"/>
          <w:szCs w:val="28"/>
        </w:rPr>
        <w:t>.</w:t>
      </w:r>
      <w:r w:rsidR="00D9646B" w:rsidRPr="006E0721">
        <w:rPr>
          <w:sz w:val="28"/>
          <w:szCs w:val="28"/>
        </w:rPr>
        <w:t>1</w:t>
      </w:r>
      <w:r w:rsidR="00C853E0">
        <w:rPr>
          <w:sz w:val="28"/>
          <w:szCs w:val="28"/>
          <w:lang w:val="en-US"/>
        </w:rPr>
        <w:t>1</w:t>
      </w:r>
      <w:r w:rsidRPr="006E0721">
        <w:rPr>
          <w:sz w:val="28"/>
          <w:szCs w:val="28"/>
        </w:rPr>
        <w:t>)</w:t>
      </w:r>
    </w:p>
    <w:p w:rsidR="0052648E" w:rsidRPr="006E0721" w:rsidRDefault="00C76AAA" w:rsidP="0082410A">
      <w:pPr>
        <w:tabs>
          <w:tab w:val="right" w:pos="9355"/>
        </w:tabs>
        <w:spacing w:line="360" w:lineRule="auto"/>
        <w:ind w:firstLine="284"/>
        <w:jc w:val="center"/>
        <w:outlineLvl w:val="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257792" cy="2449343"/>
            <wp:effectExtent l="0" t="0" r="63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39" cy="245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8E" w:rsidRPr="006E0721" w:rsidRDefault="0052648E" w:rsidP="0082410A">
      <w:pPr>
        <w:tabs>
          <w:tab w:val="right" w:pos="9355"/>
        </w:tabs>
        <w:spacing w:line="360" w:lineRule="auto"/>
        <w:ind w:firstLine="709"/>
        <w:jc w:val="center"/>
        <w:outlineLvl w:val="0"/>
        <w:rPr>
          <w:szCs w:val="28"/>
        </w:rPr>
      </w:pPr>
      <w:r w:rsidRPr="006E0721">
        <w:rPr>
          <w:szCs w:val="28"/>
        </w:rPr>
        <w:t>Рис</w:t>
      </w:r>
      <w:r w:rsidR="00D9646B" w:rsidRPr="006E0721">
        <w:rPr>
          <w:szCs w:val="28"/>
        </w:rPr>
        <w:t>унок 2.3 Схема цельнолитой крестовины</w:t>
      </w:r>
    </w:p>
    <w:p w:rsidR="003515EA" w:rsidRPr="006E0721" w:rsidRDefault="003515EA" w:rsidP="0082410A">
      <w:pPr>
        <w:tabs>
          <w:tab w:val="right" w:pos="9355"/>
        </w:tabs>
        <w:spacing w:line="360" w:lineRule="auto"/>
        <w:ind w:firstLine="709"/>
        <w:jc w:val="center"/>
        <w:outlineLvl w:val="0"/>
        <w:rPr>
          <w:szCs w:val="28"/>
        </w:rPr>
      </w:pP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Вначале определяем минимальную теоретическую длину крестовины. Затем из условия раскладки брусьев под крестовиной определяется практическая длина крестовины.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Для цельнолитой крестовины минимальная длина переднего вылета определяется из конструктивного условия расположения накладок (накладки не должны заходить за первый изгиб усовиков).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 Длина заднего вылета определяется также условием примыкания двух рельсов к торцу крестовины</w:t>
      </w:r>
      <w:r w:rsidR="003515EA" w:rsidRPr="006E0721">
        <w:rPr>
          <w:sz w:val="28"/>
          <w:szCs w:val="28"/>
        </w:rPr>
        <w:t>:</w:t>
      </w:r>
    </w:p>
    <w:p w:rsidR="0052648E" w:rsidRPr="006E0721" w:rsidRDefault="00863F2D" w:rsidP="0082410A">
      <w:pPr>
        <w:tabs>
          <w:tab w:val="right" w:pos="8505"/>
        </w:tabs>
        <w:spacing w:line="360" w:lineRule="auto"/>
        <w:ind w:firstLine="3402"/>
        <w:jc w:val="both"/>
        <w:outlineLvl w:val="0"/>
        <w:rPr>
          <w:sz w:val="28"/>
          <w:szCs w:val="28"/>
        </w:rPr>
      </w:pPr>
      <w:r w:rsidRPr="006E0721">
        <w:rPr>
          <w:position w:val="-62"/>
          <w:sz w:val="28"/>
          <w:szCs w:val="28"/>
        </w:rPr>
        <w:object w:dxaOrig="2140" w:dyaOrig="1359">
          <v:shape id="_x0000_i1032" type="#_x0000_t75" style="width:121.5pt;height:76.5pt" o:ole="">
            <v:imagedata r:id="rId31" o:title=""/>
          </v:shape>
          <o:OLEObject Type="Embed" ProgID="Equation.3" ShapeID="_x0000_i1032" DrawAspect="Content" ObjectID="_1634446828" r:id="rId32"/>
        </w:object>
      </w:r>
      <w:r w:rsidR="0052648E" w:rsidRPr="006E0721">
        <w:rPr>
          <w:sz w:val="28"/>
          <w:szCs w:val="28"/>
        </w:rPr>
        <w:tab/>
        <w:t>(</w:t>
      </w:r>
      <w:r w:rsidR="004228DB" w:rsidRPr="006E0721">
        <w:rPr>
          <w:sz w:val="28"/>
          <w:szCs w:val="28"/>
        </w:rPr>
        <w:t>2</w:t>
      </w:r>
      <w:r w:rsidR="0052648E" w:rsidRPr="006E0721">
        <w:rPr>
          <w:sz w:val="28"/>
          <w:szCs w:val="28"/>
        </w:rPr>
        <w:t>.</w:t>
      </w:r>
      <w:r w:rsidR="004228DB" w:rsidRPr="006E0721">
        <w:rPr>
          <w:sz w:val="28"/>
          <w:szCs w:val="28"/>
        </w:rPr>
        <w:t>1</w:t>
      </w:r>
      <w:r w:rsidR="00C853E0" w:rsidRPr="00E817CE">
        <w:rPr>
          <w:sz w:val="28"/>
          <w:szCs w:val="28"/>
        </w:rPr>
        <w:t>2</w:t>
      </w:r>
      <w:r w:rsidR="0052648E" w:rsidRPr="006E0721">
        <w:rPr>
          <w:sz w:val="28"/>
          <w:szCs w:val="28"/>
        </w:rPr>
        <w:t>)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где </w:t>
      </w:r>
      <w:r w:rsidRPr="006E0721">
        <w:rPr>
          <w:i/>
          <w:sz w:val="28"/>
          <w:szCs w:val="28"/>
          <w:lang w:val="en-US"/>
        </w:rPr>
        <w:t>t</w:t>
      </w:r>
      <w:r w:rsidRPr="006E0721">
        <w:rPr>
          <w:i/>
          <w:sz w:val="28"/>
          <w:szCs w:val="28"/>
          <w:vertAlign w:val="subscript"/>
        </w:rPr>
        <w:t>г</w:t>
      </w:r>
      <w:r w:rsidR="00FF7D04" w:rsidRPr="006E0721">
        <w:rPr>
          <w:sz w:val="28"/>
          <w:szCs w:val="28"/>
        </w:rPr>
        <w:t xml:space="preserve"> –</w:t>
      </w:r>
      <w:r w:rsidRPr="006E0721">
        <w:rPr>
          <w:sz w:val="28"/>
          <w:szCs w:val="28"/>
        </w:rPr>
        <w:t xml:space="preserve">ширина желоба в горле крестовины (при ширине колеи 1520, </w:t>
      </w:r>
      <w:r w:rsidRPr="006E0721">
        <w:rPr>
          <w:i/>
          <w:sz w:val="28"/>
          <w:szCs w:val="28"/>
          <w:lang w:val="en-US"/>
        </w:rPr>
        <w:t>t</w:t>
      </w:r>
      <w:r w:rsidRPr="006E0721">
        <w:rPr>
          <w:i/>
          <w:sz w:val="28"/>
          <w:szCs w:val="28"/>
          <w:vertAlign w:val="subscript"/>
        </w:rPr>
        <w:t>г</w:t>
      </w:r>
      <w:r w:rsidRPr="006E0721">
        <w:rPr>
          <w:sz w:val="28"/>
          <w:szCs w:val="28"/>
        </w:rPr>
        <w:t>=0,064 м);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i/>
          <w:sz w:val="28"/>
          <w:szCs w:val="28"/>
        </w:rPr>
        <w:t>λ</w:t>
      </w:r>
      <w:r w:rsidR="00FF7D04" w:rsidRPr="006E0721">
        <w:rPr>
          <w:sz w:val="28"/>
          <w:szCs w:val="28"/>
        </w:rPr>
        <w:t xml:space="preserve"> –</w:t>
      </w:r>
      <w:r w:rsidRPr="006E0721">
        <w:rPr>
          <w:sz w:val="28"/>
          <w:szCs w:val="28"/>
        </w:rPr>
        <w:t>расстояние от точки изгиба усовика до торца накладки. Принимаем равным 100 мм;</w:t>
      </w:r>
      <w:r w:rsidRPr="006E0721">
        <w:rPr>
          <w:sz w:val="28"/>
          <w:szCs w:val="28"/>
        </w:rPr>
        <w:tab/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i/>
          <w:sz w:val="28"/>
          <w:szCs w:val="28"/>
          <w:lang w:val="en-US"/>
        </w:rPr>
        <w:t>l</w:t>
      </w:r>
      <w:r w:rsidRPr="006E0721">
        <w:rPr>
          <w:i/>
          <w:sz w:val="28"/>
          <w:szCs w:val="28"/>
          <w:vertAlign w:val="subscript"/>
        </w:rPr>
        <w:t>н</w:t>
      </w:r>
      <w:r w:rsidRPr="006E0721">
        <w:rPr>
          <w:sz w:val="28"/>
          <w:szCs w:val="28"/>
        </w:rPr>
        <w:t xml:space="preserve"> – длина стыковой накладки (</w:t>
      </w:r>
      <w:r w:rsidR="005D6017">
        <w:rPr>
          <w:sz w:val="28"/>
          <w:szCs w:val="28"/>
          <w:lang w:val="en-US"/>
        </w:rPr>
        <w:t>R</w:t>
      </w:r>
      <w:r w:rsidR="005D6017" w:rsidRPr="00B14F2D">
        <w:rPr>
          <w:sz w:val="28"/>
          <w:szCs w:val="28"/>
        </w:rPr>
        <w:t>50</w:t>
      </w:r>
      <w:r w:rsidR="00D0616E">
        <w:rPr>
          <w:sz w:val="28"/>
          <w:szCs w:val="28"/>
        </w:rPr>
        <w:t xml:space="preserve"> – </w:t>
      </w:r>
      <w:r w:rsidRPr="006E0721">
        <w:rPr>
          <w:i/>
          <w:sz w:val="28"/>
          <w:szCs w:val="28"/>
          <w:lang w:val="en-US"/>
        </w:rPr>
        <w:t>l</w:t>
      </w:r>
      <w:r w:rsidRPr="006E0721">
        <w:rPr>
          <w:i/>
          <w:sz w:val="28"/>
          <w:szCs w:val="28"/>
          <w:vertAlign w:val="subscript"/>
        </w:rPr>
        <w:t>н</w:t>
      </w:r>
      <w:r w:rsidRPr="006E0721">
        <w:rPr>
          <w:sz w:val="28"/>
          <w:szCs w:val="28"/>
        </w:rPr>
        <w:t>=820 мм</w:t>
      </w:r>
      <w:r w:rsidR="005D6017" w:rsidRPr="00B14F2D">
        <w:rPr>
          <w:sz w:val="28"/>
          <w:szCs w:val="28"/>
        </w:rPr>
        <w:t xml:space="preserve">, </w:t>
      </w:r>
      <w:r w:rsidR="005D6017">
        <w:rPr>
          <w:sz w:val="28"/>
          <w:szCs w:val="28"/>
          <w:lang w:val="en-US"/>
        </w:rPr>
        <w:t>R</w:t>
      </w:r>
      <w:r w:rsidR="005D6017" w:rsidRPr="00B14F2D">
        <w:rPr>
          <w:sz w:val="28"/>
          <w:szCs w:val="28"/>
        </w:rPr>
        <w:t>65</w:t>
      </w:r>
      <w:r w:rsidR="00D0616E">
        <w:rPr>
          <w:sz w:val="28"/>
          <w:szCs w:val="28"/>
        </w:rPr>
        <w:t xml:space="preserve"> – </w:t>
      </w:r>
      <w:r w:rsidR="005D6017" w:rsidRPr="006E0721">
        <w:rPr>
          <w:i/>
          <w:sz w:val="28"/>
          <w:szCs w:val="28"/>
          <w:lang w:val="en-US"/>
        </w:rPr>
        <w:t>l</w:t>
      </w:r>
      <w:r w:rsidR="005D6017" w:rsidRPr="006E0721">
        <w:rPr>
          <w:i/>
          <w:sz w:val="28"/>
          <w:szCs w:val="28"/>
          <w:vertAlign w:val="subscript"/>
        </w:rPr>
        <w:t>н</w:t>
      </w:r>
      <w:r w:rsidR="005D6017" w:rsidRPr="006E0721">
        <w:rPr>
          <w:sz w:val="28"/>
          <w:szCs w:val="28"/>
        </w:rPr>
        <w:t>=</w:t>
      </w:r>
      <w:r w:rsidR="005D6017" w:rsidRPr="00B14F2D">
        <w:rPr>
          <w:sz w:val="28"/>
          <w:szCs w:val="28"/>
        </w:rPr>
        <w:t>1000</w:t>
      </w:r>
      <w:r w:rsidR="005D6017" w:rsidRPr="006E0721">
        <w:rPr>
          <w:sz w:val="28"/>
          <w:szCs w:val="28"/>
        </w:rPr>
        <w:t xml:space="preserve"> мм</w:t>
      </w:r>
      <w:r w:rsidRPr="006E0721">
        <w:rPr>
          <w:sz w:val="28"/>
          <w:szCs w:val="28"/>
        </w:rPr>
        <w:t>);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i/>
          <w:sz w:val="28"/>
          <w:szCs w:val="28"/>
          <w:lang w:val="en-US"/>
        </w:rPr>
        <w:t>b</w:t>
      </w:r>
      <w:r w:rsidRPr="006E0721">
        <w:rPr>
          <w:sz w:val="28"/>
          <w:szCs w:val="28"/>
        </w:rPr>
        <w:t xml:space="preserve"> – ширина подошвы рельса (Р50–132 мм, Р65 – 150 мм);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i/>
          <w:sz w:val="28"/>
          <w:szCs w:val="28"/>
          <w:lang w:val="en-US"/>
        </w:rPr>
        <w:t>v</w:t>
      </w:r>
      <w:r w:rsidRPr="006E0721">
        <w:rPr>
          <w:i/>
          <w:sz w:val="28"/>
          <w:szCs w:val="28"/>
          <w:vertAlign w:val="subscript"/>
        </w:rPr>
        <w:t>0</w:t>
      </w:r>
      <w:r w:rsidRPr="006E0721">
        <w:rPr>
          <w:sz w:val="28"/>
          <w:szCs w:val="28"/>
        </w:rPr>
        <w:t xml:space="preserve"> – ширина головки рельса (Р50–72 мм, Р65 – 75 мм);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i/>
          <w:sz w:val="28"/>
          <w:szCs w:val="28"/>
        </w:rPr>
        <w:t>Δ</w:t>
      </w:r>
      <w:r w:rsidRPr="006E0721">
        <w:rPr>
          <w:sz w:val="28"/>
          <w:szCs w:val="28"/>
        </w:rPr>
        <w:t xml:space="preserve"> – зазор между подошвами п</w:t>
      </w:r>
      <w:r w:rsidR="00FF7D04" w:rsidRPr="006E0721">
        <w:rPr>
          <w:sz w:val="28"/>
          <w:szCs w:val="28"/>
        </w:rPr>
        <w:t xml:space="preserve">римыкающих рельсов </w:t>
      </w:r>
      <w:r w:rsidRPr="006E0721">
        <w:rPr>
          <w:sz w:val="28"/>
          <w:szCs w:val="28"/>
        </w:rPr>
        <w:t>(</w:t>
      </w:r>
      <w:r w:rsidR="00FF7D04" w:rsidRPr="006E0721">
        <w:rPr>
          <w:sz w:val="28"/>
          <w:szCs w:val="28"/>
        </w:rPr>
        <w:t>п</w:t>
      </w:r>
      <w:r w:rsidRPr="006E0721">
        <w:rPr>
          <w:sz w:val="28"/>
          <w:szCs w:val="28"/>
        </w:rPr>
        <w:t>ринимае</w:t>
      </w:r>
      <w:r w:rsidR="00FF7D04" w:rsidRPr="006E0721">
        <w:rPr>
          <w:sz w:val="28"/>
          <w:szCs w:val="28"/>
        </w:rPr>
        <w:t>тся</w:t>
      </w:r>
      <w:r w:rsidRPr="006E0721">
        <w:rPr>
          <w:sz w:val="28"/>
          <w:szCs w:val="28"/>
        </w:rPr>
        <w:t xml:space="preserve"> равным 5 мм).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Минимальная длина переднего и заднего вылетов крестовины служит ориентиром при определении практической длины крестовины по условию раскладки брусьев. Практическая длина крестовины во всех случаях больше минимальной.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Для определения практической длины крестовины необходимо вычертить схему расположения брусьев под крестовиной (рис</w:t>
      </w:r>
      <w:r w:rsidR="004228DB" w:rsidRPr="006E0721">
        <w:rPr>
          <w:sz w:val="28"/>
          <w:szCs w:val="28"/>
        </w:rPr>
        <w:t>унок2.4</w:t>
      </w:r>
      <w:r w:rsidRPr="006E0721">
        <w:rPr>
          <w:sz w:val="28"/>
          <w:szCs w:val="28"/>
        </w:rPr>
        <w:t>).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Cs w:val="28"/>
        </w:rPr>
      </w:pPr>
      <w:r w:rsidRPr="006E0721">
        <w:rPr>
          <w:noProof/>
          <w:szCs w:val="28"/>
        </w:rPr>
        <w:lastRenderedPageBreak/>
        <w:drawing>
          <wp:inline distT="0" distB="0" distL="0" distR="0">
            <wp:extent cx="5066605" cy="2467155"/>
            <wp:effectExtent l="0" t="0" r="1270" b="0"/>
            <wp:docPr id="11" name="Рисунок 11" descr="DSCN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51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185" cy="246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8E" w:rsidRPr="006E0721" w:rsidRDefault="0052648E" w:rsidP="0082410A">
      <w:pPr>
        <w:spacing w:line="360" w:lineRule="auto"/>
        <w:ind w:firstLine="709"/>
        <w:jc w:val="center"/>
        <w:outlineLvl w:val="0"/>
        <w:rPr>
          <w:szCs w:val="28"/>
        </w:rPr>
      </w:pPr>
      <w:r w:rsidRPr="006E0721">
        <w:rPr>
          <w:szCs w:val="28"/>
        </w:rPr>
        <w:t>Рис</w:t>
      </w:r>
      <w:r w:rsidR="004228DB" w:rsidRPr="006E0721">
        <w:rPr>
          <w:szCs w:val="28"/>
        </w:rPr>
        <w:t>унок2.4Схема расположения брусьев под крестовиной</w:t>
      </w:r>
    </w:p>
    <w:p w:rsidR="004228DB" w:rsidRPr="006E0721" w:rsidRDefault="004228DB" w:rsidP="0082410A">
      <w:pPr>
        <w:spacing w:line="360" w:lineRule="auto"/>
        <w:ind w:firstLine="709"/>
        <w:jc w:val="center"/>
        <w:outlineLvl w:val="0"/>
        <w:rPr>
          <w:szCs w:val="28"/>
        </w:rPr>
      </w:pP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При раскладке брусьев необходимо учитывать, что: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1. Математическое острие крестовины должно располагаться на оси бруса;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2. Брусья располагаются перпендикулярно биссектрисе угла крестовины;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3. Расстояние между осями брусьев должно быть одинаковым, кратным 5 мм и равным </w:t>
      </w:r>
      <w:r w:rsidRPr="006E0721">
        <w:rPr>
          <w:i/>
          <w:sz w:val="28"/>
          <w:szCs w:val="28"/>
        </w:rPr>
        <w:t>a = (0,8÷0,95 )α</w:t>
      </w:r>
      <w:r w:rsidRPr="006E0721">
        <w:rPr>
          <w:i/>
          <w:sz w:val="28"/>
          <w:szCs w:val="28"/>
          <w:vertAlign w:val="subscript"/>
        </w:rPr>
        <w:t>пер</w:t>
      </w:r>
      <w:r w:rsidRPr="006E0721">
        <w:rPr>
          <w:sz w:val="28"/>
          <w:szCs w:val="28"/>
        </w:rPr>
        <w:t xml:space="preserve"> ,</w:t>
      </w:r>
    </w:p>
    <w:p w:rsidR="0052648E" w:rsidRPr="006E0721" w:rsidRDefault="004228DB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г</w:t>
      </w:r>
      <w:r w:rsidR="0052648E" w:rsidRPr="006E0721">
        <w:rPr>
          <w:sz w:val="28"/>
          <w:szCs w:val="28"/>
        </w:rPr>
        <w:t xml:space="preserve">де </w:t>
      </w:r>
      <w:r w:rsidR="0052648E" w:rsidRPr="006E0721">
        <w:rPr>
          <w:i/>
          <w:sz w:val="28"/>
          <w:szCs w:val="28"/>
          <w:lang w:val="en-US"/>
        </w:rPr>
        <w:t>a</w:t>
      </w:r>
      <w:r w:rsidR="0052648E" w:rsidRPr="006E0721">
        <w:rPr>
          <w:i/>
          <w:sz w:val="28"/>
          <w:szCs w:val="28"/>
          <w:vertAlign w:val="subscript"/>
        </w:rPr>
        <w:t>пер</w:t>
      </w:r>
      <w:r w:rsidR="00FF7D04" w:rsidRPr="006E0721">
        <w:rPr>
          <w:sz w:val="28"/>
          <w:szCs w:val="28"/>
        </w:rPr>
        <w:t xml:space="preserve"> –</w:t>
      </w:r>
      <w:r w:rsidR="0052648E" w:rsidRPr="006E0721">
        <w:rPr>
          <w:sz w:val="28"/>
          <w:szCs w:val="28"/>
        </w:rPr>
        <w:t>расстояние между шпалами на перегоне (при эпюре шпал 1840 шт/км α =55 см, при эпюре 2000 шт/км; α =50 см, при эпюре 1600 шт/км α =63 с</w:t>
      </w:r>
      <w:r w:rsidRPr="006E0721">
        <w:rPr>
          <w:sz w:val="28"/>
          <w:szCs w:val="28"/>
        </w:rPr>
        <w:t>м).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4. Расстояние между осями стыковых брусьев </w:t>
      </w:r>
      <w:r w:rsidRPr="006E0721">
        <w:rPr>
          <w:i/>
          <w:sz w:val="28"/>
          <w:szCs w:val="28"/>
        </w:rPr>
        <w:t>α</w:t>
      </w:r>
      <w:r w:rsidRPr="006E0721">
        <w:rPr>
          <w:i/>
          <w:sz w:val="28"/>
          <w:szCs w:val="28"/>
          <w:vertAlign w:val="subscript"/>
        </w:rPr>
        <w:t>ст</w:t>
      </w:r>
      <w:r w:rsidRPr="006E0721">
        <w:rPr>
          <w:sz w:val="28"/>
          <w:szCs w:val="28"/>
        </w:rPr>
        <w:t xml:space="preserve"> равно 420 мм</w:t>
      </w:r>
      <w:r w:rsidR="00467633">
        <w:rPr>
          <w:sz w:val="28"/>
          <w:szCs w:val="28"/>
        </w:rPr>
        <w:t xml:space="preserve"> при рельсах Р65, </w:t>
      </w:r>
      <w:r w:rsidR="00467633" w:rsidRPr="006E0721">
        <w:rPr>
          <w:i/>
          <w:sz w:val="28"/>
          <w:szCs w:val="28"/>
        </w:rPr>
        <w:t>α</w:t>
      </w:r>
      <w:r w:rsidR="00467633" w:rsidRPr="006E0721">
        <w:rPr>
          <w:i/>
          <w:sz w:val="28"/>
          <w:szCs w:val="28"/>
          <w:vertAlign w:val="subscript"/>
        </w:rPr>
        <w:t>ст</w:t>
      </w:r>
      <w:r w:rsidR="00467633">
        <w:rPr>
          <w:sz w:val="28"/>
          <w:szCs w:val="28"/>
        </w:rPr>
        <w:t>=</w:t>
      </w:r>
      <w:r w:rsidR="00467633" w:rsidRPr="006E0721">
        <w:rPr>
          <w:sz w:val="28"/>
          <w:szCs w:val="28"/>
        </w:rPr>
        <w:t xml:space="preserve"> 4</w:t>
      </w:r>
      <w:r w:rsidR="00467633">
        <w:rPr>
          <w:sz w:val="28"/>
          <w:szCs w:val="28"/>
        </w:rPr>
        <w:t>4</w:t>
      </w:r>
      <w:r w:rsidR="00467633" w:rsidRPr="006E0721">
        <w:rPr>
          <w:sz w:val="28"/>
          <w:szCs w:val="28"/>
        </w:rPr>
        <w:t>0 мм</w:t>
      </w:r>
      <w:r w:rsidR="00467633">
        <w:rPr>
          <w:sz w:val="28"/>
          <w:szCs w:val="28"/>
        </w:rPr>
        <w:t xml:space="preserve"> при рельсах Р50.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Для определения числа пролетов под передним и задним вылетами необходимо найти проекцию минимальной длины пролетов на биссектрису угла крестовины.</w:t>
      </w:r>
    </w:p>
    <w:p w:rsidR="0052648E" w:rsidRPr="006E0721" w:rsidRDefault="004228DB" w:rsidP="0082410A">
      <w:pPr>
        <w:tabs>
          <w:tab w:val="left" w:pos="8505"/>
        </w:tabs>
        <w:spacing w:line="360" w:lineRule="auto"/>
        <w:ind w:firstLine="2268"/>
        <w:jc w:val="both"/>
        <w:outlineLvl w:val="0"/>
        <w:rPr>
          <w:sz w:val="28"/>
          <w:szCs w:val="28"/>
        </w:rPr>
      </w:pPr>
      <w:r w:rsidRPr="006E0721">
        <w:rPr>
          <w:position w:val="-24"/>
          <w:sz w:val="28"/>
          <w:szCs w:val="28"/>
        </w:rPr>
        <w:object w:dxaOrig="3200" w:dyaOrig="620">
          <v:shape id="_x0000_i1033" type="#_x0000_t75" style="width:200.25pt;height:39.75pt" o:ole="">
            <v:imagedata r:id="rId34" o:title=""/>
          </v:shape>
          <o:OLEObject Type="Embed" ProgID="Equation.3" ShapeID="_x0000_i1033" DrawAspect="Content" ObjectID="_1634446829" r:id="rId35"/>
        </w:object>
      </w:r>
      <w:r w:rsidR="0052648E" w:rsidRPr="006E0721">
        <w:rPr>
          <w:sz w:val="28"/>
          <w:szCs w:val="28"/>
        </w:rPr>
        <w:tab/>
        <w:t>(</w:t>
      </w:r>
      <w:r w:rsidRPr="006E0721">
        <w:rPr>
          <w:sz w:val="28"/>
          <w:szCs w:val="28"/>
        </w:rPr>
        <w:t>2</w:t>
      </w:r>
      <w:r w:rsidR="0052648E" w:rsidRPr="006E0721">
        <w:rPr>
          <w:sz w:val="28"/>
          <w:szCs w:val="28"/>
        </w:rPr>
        <w:t>.</w:t>
      </w:r>
      <w:r w:rsidRPr="006E0721">
        <w:rPr>
          <w:sz w:val="28"/>
          <w:szCs w:val="28"/>
        </w:rPr>
        <w:t>1</w:t>
      </w:r>
      <w:r w:rsidR="00C853E0" w:rsidRPr="00E817CE">
        <w:rPr>
          <w:sz w:val="28"/>
          <w:szCs w:val="28"/>
        </w:rPr>
        <w:t>3</w:t>
      </w:r>
      <w:r w:rsidR="0052648E" w:rsidRPr="006E0721">
        <w:rPr>
          <w:sz w:val="28"/>
          <w:szCs w:val="28"/>
        </w:rPr>
        <w:t>)</w:t>
      </w:r>
    </w:p>
    <w:p w:rsidR="0052648E" w:rsidRPr="006E0721" w:rsidRDefault="0052648E" w:rsidP="0082410A">
      <w:pPr>
        <w:tabs>
          <w:tab w:val="right" w:pos="9355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Затем определяем минимальное число пролетов под передним и задним вылетами между стыковыми и центральными брусьями</w:t>
      </w:r>
    </w:p>
    <w:p w:rsidR="0052648E" w:rsidRPr="006E0721" w:rsidRDefault="004228DB" w:rsidP="0082410A">
      <w:pPr>
        <w:tabs>
          <w:tab w:val="left" w:pos="8505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position w:val="-24"/>
          <w:sz w:val="28"/>
          <w:szCs w:val="28"/>
        </w:rPr>
        <w:object w:dxaOrig="4640" w:dyaOrig="660">
          <v:shape id="_x0000_i1034" type="#_x0000_t75" style="width:273.75pt;height:39pt" o:ole="">
            <v:imagedata r:id="rId36" o:title=""/>
          </v:shape>
          <o:OLEObject Type="Embed" ProgID="Equation.3" ShapeID="_x0000_i1034" DrawAspect="Content" ObjectID="_1634446830" r:id="rId37"/>
        </w:object>
      </w:r>
      <w:r w:rsidR="0052648E" w:rsidRPr="006E0721">
        <w:rPr>
          <w:sz w:val="28"/>
          <w:szCs w:val="28"/>
        </w:rPr>
        <w:tab/>
        <w:t xml:space="preserve"> (</w:t>
      </w:r>
      <w:r w:rsidRPr="006E0721">
        <w:rPr>
          <w:sz w:val="28"/>
          <w:szCs w:val="28"/>
        </w:rPr>
        <w:t>2</w:t>
      </w:r>
      <w:r w:rsidR="0052648E" w:rsidRPr="006E0721">
        <w:rPr>
          <w:sz w:val="28"/>
          <w:szCs w:val="28"/>
        </w:rPr>
        <w:t>.1</w:t>
      </w:r>
      <w:r w:rsidR="00C853E0" w:rsidRPr="00E817CE">
        <w:rPr>
          <w:sz w:val="28"/>
          <w:szCs w:val="28"/>
        </w:rPr>
        <w:t>4</w:t>
      </w:r>
      <w:r w:rsidR="0052648E" w:rsidRPr="006E0721">
        <w:rPr>
          <w:sz w:val="28"/>
          <w:szCs w:val="28"/>
        </w:rPr>
        <w:t>)</w:t>
      </w:r>
    </w:p>
    <w:p w:rsidR="0052648E" w:rsidRPr="006E0721" w:rsidRDefault="0052648E" w:rsidP="0082410A">
      <w:pPr>
        <w:tabs>
          <w:tab w:val="right" w:pos="9355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lastRenderedPageBreak/>
        <w:t xml:space="preserve">Полученные значения </w:t>
      </w:r>
      <w:r w:rsidRPr="006E0721">
        <w:rPr>
          <w:sz w:val="28"/>
          <w:szCs w:val="28"/>
          <w:lang w:val="en-US"/>
        </w:rPr>
        <w:t>n</w:t>
      </w:r>
      <w:r w:rsidRPr="006E0721">
        <w:rPr>
          <w:sz w:val="28"/>
          <w:szCs w:val="28"/>
          <w:vertAlign w:val="subscript"/>
          <w:lang w:val="en-US"/>
        </w:rPr>
        <w:t>h</w:t>
      </w:r>
      <w:r w:rsidRPr="006E0721">
        <w:rPr>
          <w:sz w:val="28"/>
          <w:szCs w:val="28"/>
        </w:rPr>
        <w:t xml:space="preserve">и </w:t>
      </w:r>
      <w:r w:rsidRPr="006E0721">
        <w:rPr>
          <w:sz w:val="28"/>
          <w:szCs w:val="28"/>
          <w:lang w:val="en-US"/>
        </w:rPr>
        <w:t>n</w:t>
      </w:r>
      <w:r w:rsidRPr="006E0721">
        <w:rPr>
          <w:sz w:val="28"/>
          <w:szCs w:val="28"/>
          <w:vertAlign w:val="subscript"/>
          <w:lang w:val="en-US"/>
        </w:rPr>
        <w:t>p</w:t>
      </w:r>
      <w:r w:rsidRPr="006E0721">
        <w:rPr>
          <w:sz w:val="28"/>
          <w:szCs w:val="28"/>
        </w:rPr>
        <w:t>округляются до целого значения в большую сторону. После этого определяем практическую длину переднего и заднего вылетов</w:t>
      </w:r>
    </w:p>
    <w:p w:rsidR="0052648E" w:rsidRPr="006E0721" w:rsidRDefault="002C763D" w:rsidP="0082410A">
      <w:pPr>
        <w:tabs>
          <w:tab w:val="left" w:pos="8505"/>
        </w:tabs>
        <w:spacing w:line="360" w:lineRule="auto"/>
        <w:ind w:firstLine="2268"/>
        <w:jc w:val="both"/>
        <w:outlineLvl w:val="0"/>
        <w:rPr>
          <w:sz w:val="28"/>
          <w:szCs w:val="28"/>
        </w:rPr>
      </w:pPr>
      <w:r w:rsidRPr="006E0721">
        <w:rPr>
          <w:position w:val="-54"/>
        </w:rPr>
        <w:object w:dxaOrig="4660" w:dyaOrig="960">
          <v:shape id="_x0000_i1035" type="#_x0000_t75" style="width:241.5pt;height:48pt" o:ole="">
            <v:imagedata r:id="rId38" o:title=""/>
          </v:shape>
          <o:OLEObject Type="Embed" ProgID="Equation.3" ShapeID="_x0000_i1035" DrawAspect="Content" ObjectID="_1634446831" r:id="rId39"/>
        </w:object>
      </w:r>
      <w:r w:rsidR="004228DB" w:rsidRPr="006E0721">
        <w:tab/>
      </w:r>
      <w:r w:rsidR="0052648E" w:rsidRPr="006E0721">
        <w:rPr>
          <w:sz w:val="28"/>
          <w:szCs w:val="28"/>
        </w:rPr>
        <w:t>(</w:t>
      </w:r>
      <w:r w:rsidR="004228DB" w:rsidRPr="006E0721">
        <w:rPr>
          <w:sz w:val="28"/>
          <w:szCs w:val="28"/>
        </w:rPr>
        <w:t>2</w:t>
      </w:r>
      <w:r w:rsidR="0052648E" w:rsidRPr="006E0721">
        <w:rPr>
          <w:sz w:val="28"/>
          <w:szCs w:val="28"/>
        </w:rPr>
        <w:t>.1</w:t>
      </w:r>
      <w:r w:rsidR="00C853E0" w:rsidRPr="00E817CE">
        <w:rPr>
          <w:sz w:val="28"/>
          <w:szCs w:val="28"/>
        </w:rPr>
        <w:t>5</w:t>
      </w:r>
      <w:r w:rsidR="0052648E" w:rsidRPr="006E0721">
        <w:rPr>
          <w:sz w:val="28"/>
          <w:szCs w:val="28"/>
        </w:rPr>
        <w:t>)</w:t>
      </w:r>
    </w:p>
    <w:p w:rsidR="0052648E" w:rsidRPr="006E0721" w:rsidRDefault="0052648E" w:rsidP="0082410A">
      <w:pPr>
        <w:tabs>
          <w:tab w:val="left" w:pos="195"/>
          <w:tab w:val="right" w:pos="9355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Практическая длина крестовины</w:t>
      </w:r>
      <w:r w:rsidR="004228DB" w:rsidRPr="006E0721">
        <w:rPr>
          <w:sz w:val="28"/>
          <w:szCs w:val="28"/>
        </w:rPr>
        <w:t>:</w:t>
      </w:r>
    </w:p>
    <w:p w:rsidR="0052648E" w:rsidRPr="006E0721" w:rsidRDefault="0052648E" w:rsidP="0082410A">
      <w:pPr>
        <w:tabs>
          <w:tab w:val="left" w:pos="8505"/>
        </w:tabs>
        <w:spacing w:line="360" w:lineRule="auto"/>
        <w:ind w:firstLine="3402"/>
        <w:jc w:val="both"/>
        <w:outlineLvl w:val="0"/>
        <w:rPr>
          <w:sz w:val="28"/>
          <w:szCs w:val="28"/>
        </w:rPr>
      </w:pPr>
      <w:r w:rsidRPr="006E0721">
        <w:rPr>
          <w:i/>
          <w:sz w:val="28"/>
          <w:szCs w:val="28"/>
          <w:lang w:val="en-US"/>
        </w:rPr>
        <w:t>l</w:t>
      </w:r>
      <w:r w:rsidRPr="006E0721">
        <w:rPr>
          <w:i/>
          <w:sz w:val="28"/>
          <w:szCs w:val="28"/>
          <w:vertAlign w:val="subscript"/>
        </w:rPr>
        <w:t>кр</w:t>
      </w:r>
      <w:r w:rsidRPr="006E0721">
        <w:rPr>
          <w:i/>
          <w:sz w:val="28"/>
          <w:szCs w:val="28"/>
        </w:rPr>
        <w:t xml:space="preserve"> =</w:t>
      </w:r>
      <w:r w:rsidRPr="006E0721">
        <w:rPr>
          <w:i/>
          <w:sz w:val="28"/>
          <w:szCs w:val="28"/>
          <w:lang w:val="en-US"/>
        </w:rPr>
        <w:t>h</w:t>
      </w:r>
      <w:r w:rsidRPr="006E0721">
        <w:rPr>
          <w:i/>
          <w:sz w:val="28"/>
          <w:szCs w:val="28"/>
          <w:vertAlign w:val="subscript"/>
        </w:rPr>
        <w:t>пр</w:t>
      </w:r>
      <w:r w:rsidRPr="006E0721">
        <w:rPr>
          <w:i/>
          <w:sz w:val="28"/>
          <w:szCs w:val="28"/>
        </w:rPr>
        <w:t>+</w:t>
      </w:r>
      <w:r w:rsidRPr="006E0721">
        <w:rPr>
          <w:i/>
          <w:sz w:val="28"/>
          <w:szCs w:val="28"/>
          <w:lang w:val="en-US"/>
        </w:rPr>
        <w:t>p</w:t>
      </w:r>
      <w:r w:rsidRPr="006E0721">
        <w:rPr>
          <w:i/>
          <w:sz w:val="28"/>
          <w:szCs w:val="28"/>
          <w:vertAlign w:val="subscript"/>
        </w:rPr>
        <w:t>пр</w:t>
      </w:r>
      <w:r w:rsidR="00AB2518" w:rsidRPr="006E0721">
        <w:rPr>
          <w:sz w:val="28"/>
          <w:szCs w:val="28"/>
          <w:vertAlign w:val="subscript"/>
        </w:rPr>
        <w:tab/>
      </w:r>
      <w:r w:rsidR="00AB2518" w:rsidRPr="006E0721">
        <w:rPr>
          <w:sz w:val="28"/>
          <w:szCs w:val="28"/>
        </w:rPr>
        <w:t>(2.1</w:t>
      </w:r>
      <w:r w:rsidR="00C853E0">
        <w:rPr>
          <w:sz w:val="28"/>
          <w:szCs w:val="28"/>
          <w:lang w:val="en-US"/>
        </w:rPr>
        <w:t>6</w:t>
      </w:r>
      <w:r w:rsidR="00AB2518" w:rsidRPr="006E0721">
        <w:rPr>
          <w:sz w:val="28"/>
          <w:szCs w:val="28"/>
        </w:rPr>
        <w:t>)</w:t>
      </w:r>
    </w:p>
    <w:p w:rsidR="00AB2518" w:rsidRPr="006E0721" w:rsidRDefault="00AB2518" w:rsidP="0082410A">
      <w:pPr>
        <w:tabs>
          <w:tab w:val="left" w:pos="8505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</w:p>
    <w:p w:rsidR="0052648E" w:rsidRPr="006E0721" w:rsidRDefault="0052648E" w:rsidP="0082410A">
      <w:pPr>
        <w:pStyle w:val="aa"/>
        <w:numPr>
          <w:ilvl w:val="1"/>
          <w:numId w:val="9"/>
        </w:numPr>
        <w:spacing w:line="360" w:lineRule="auto"/>
        <w:jc w:val="both"/>
        <w:outlineLvl w:val="0"/>
        <w:rPr>
          <w:b/>
          <w:sz w:val="28"/>
          <w:szCs w:val="28"/>
        </w:rPr>
      </w:pPr>
      <w:r w:rsidRPr="006E0721">
        <w:rPr>
          <w:b/>
          <w:sz w:val="28"/>
          <w:szCs w:val="28"/>
        </w:rPr>
        <w:t>Расчет стрелки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К основным параметрам стрелки относятся: 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а) параметры криволинейного остряка: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-начальный угол, </w:t>
      </w:r>
      <w:r w:rsidRPr="006E0721">
        <w:rPr>
          <w:i/>
          <w:sz w:val="28"/>
          <w:szCs w:val="28"/>
        </w:rPr>
        <w:t>β</w:t>
      </w:r>
      <w:r w:rsidRPr="006E0721">
        <w:rPr>
          <w:i/>
          <w:sz w:val="28"/>
          <w:szCs w:val="28"/>
          <w:vertAlign w:val="subscript"/>
        </w:rPr>
        <w:t>н</w:t>
      </w:r>
      <w:r w:rsidRPr="006E0721">
        <w:rPr>
          <w:sz w:val="28"/>
          <w:szCs w:val="28"/>
        </w:rPr>
        <w:t>;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-угол острожки остряка, </w:t>
      </w:r>
      <w:r w:rsidRPr="006E0721">
        <w:rPr>
          <w:i/>
          <w:sz w:val="28"/>
          <w:szCs w:val="28"/>
        </w:rPr>
        <w:t>ε</w:t>
      </w:r>
      <w:r w:rsidRPr="006E0721">
        <w:rPr>
          <w:sz w:val="28"/>
          <w:szCs w:val="28"/>
        </w:rPr>
        <w:t>;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-радиус остроганной части,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bSup>
      </m:oMath>
      <w:r w:rsidRPr="006E0721">
        <w:rPr>
          <w:sz w:val="28"/>
          <w:szCs w:val="28"/>
        </w:rPr>
        <w:t>;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-радиус целой части,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bSup>
      </m:oMath>
      <w:r w:rsidR="00863F2D" w:rsidRPr="006E0721">
        <w:rPr>
          <w:sz w:val="28"/>
          <w:szCs w:val="28"/>
        </w:rPr>
        <w:t>;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-длина острожки, </w:t>
      </w:r>
      <w:r w:rsidRPr="006E0721">
        <w:rPr>
          <w:i/>
          <w:sz w:val="28"/>
          <w:szCs w:val="28"/>
        </w:rPr>
        <w:t>λ</w:t>
      </w:r>
      <w:r w:rsidRPr="006E0721">
        <w:rPr>
          <w:sz w:val="28"/>
          <w:szCs w:val="28"/>
        </w:rPr>
        <w:t>;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-длина, </w:t>
      </w:r>
      <w:r w:rsidRPr="006E0721">
        <w:rPr>
          <w:i/>
          <w:sz w:val="28"/>
          <w:szCs w:val="28"/>
          <w:lang w:val="en-US"/>
        </w:rPr>
        <w:t>l</w:t>
      </w:r>
      <w:r w:rsidRPr="006E0721">
        <w:rPr>
          <w:i/>
          <w:sz w:val="28"/>
          <w:szCs w:val="28"/>
          <w:vertAlign w:val="subscript"/>
        </w:rPr>
        <w:t>0</w:t>
      </w:r>
      <w:r w:rsidRPr="006E0721">
        <w:rPr>
          <w:sz w:val="28"/>
          <w:szCs w:val="28"/>
        </w:rPr>
        <w:t>;</w:t>
      </w:r>
    </w:p>
    <w:p w:rsidR="00863F2D" w:rsidRPr="00B40AF3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-полный стрелочный угол, </w:t>
      </w:r>
      <w:r w:rsidRPr="006E0721">
        <w:rPr>
          <w:i/>
          <w:sz w:val="28"/>
          <w:szCs w:val="28"/>
        </w:rPr>
        <w:t>β</w:t>
      </w:r>
      <w:r w:rsidRPr="006E0721">
        <w:rPr>
          <w:sz w:val="28"/>
          <w:szCs w:val="28"/>
        </w:rPr>
        <w:t>;</w:t>
      </w:r>
    </w:p>
    <w:p w:rsidR="00863F2D" w:rsidRPr="00B40AF3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б) длина рамного рельса, </w:t>
      </w:r>
      <w:r w:rsidRPr="006E0721">
        <w:rPr>
          <w:i/>
          <w:sz w:val="28"/>
          <w:szCs w:val="28"/>
          <w:lang w:val="en-US"/>
        </w:rPr>
        <w:t>l</w:t>
      </w:r>
      <w:r w:rsidRPr="006E0721">
        <w:rPr>
          <w:i/>
          <w:sz w:val="28"/>
          <w:szCs w:val="28"/>
          <w:vertAlign w:val="subscript"/>
          <w:lang w:val="en-US"/>
        </w:rPr>
        <w:t>p</w:t>
      </w:r>
      <w:r w:rsidRPr="006E0721">
        <w:rPr>
          <w:sz w:val="28"/>
          <w:szCs w:val="28"/>
        </w:rPr>
        <w:t>.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Некоторые из них определены в предыдущих подразделах.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Длину острожки остряка определяем по формуле:</w:t>
      </w:r>
    </w:p>
    <w:p w:rsidR="0052648E" w:rsidRPr="006E0721" w:rsidRDefault="0052648E" w:rsidP="0082410A">
      <w:pPr>
        <w:tabs>
          <w:tab w:val="left" w:pos="8505"/>
        </w:tabs>
        <w:spacing w:line="360" w:lineRule="auto"/>
        <w:ind w:firstLine="2835"/>
        <w:jc w:val="both"/>
        <w:outlineLvl w:val="0"/>
        <w:rPr>
          <w:sz w:val="28"/>
          <w:szCs w:val="28"/>
        </w:rPr>
      </w:pPr>
      <w:r w:rsidRPr="006E0721">
        <w:rPr>
          <w:i/>
          <w:sz w:val="28"/>
          <w:szCs w:val="28"/>
        </w:rPr>
        <w:t>λ = (</w:t>
      </w:r>
      <w:r w:rsidRPr="006E0721">
        <w:rPr>
          <w:i/>
          <w:sz w:val="28"/>
          <w:szCs w:val="28"/>
          <w:lang w:val="en-US"/>
        </w:rPr>
        <w:t>R</w:t>
      </w:r>
      <w:r w:rsidRPr="006E0721">
        <w:rPr>
          <w:i/>
          <w:sz w:val="28"/>
          <w:szCs w:val="28"/>
        </w:rPr>
        <w:t>′</w:t>
      </w:r>
      <w:r w:rsidRPr="006E0721">
        <w:rPr>
          <w:i/>
          <w:sz w:val="28"/>
          <w:szCs w:val="28"/>
          <w:vertAlign w:val="subscript"/>
        </w:rPr>
        <w:t>0</w:t>
      </w:r>
      <w:r w:rsidRPr="006E0721">
        <w:rPr>
          <w:i/>
          <w:sz w:val="28"/>
          <w:szCs w:val="28"/>
        </w:rPr>
        <w:t xml:space="preserve">+ </w:t>
      </w:r>
      <w:r w:rsidRPr="006E0721">
        <w:rPr>
          <w:i/>
          <w:sz w:val="28"/>
          <w:szCs w:val="28"/>
          <w:lang w:val="en-US"/>
        </w:rPr>
        <w:t>ν</w:t>
      </w:r>
      <w:r w:rsidRPr="006E0721">
        <w:rPr>
          <w:i/>
          <w:sz w:val="28"/>
          <w:szCs w:val="28"/>
          <w:vertAlign w:val="subscript"/>
        </w:rPr>
        <w:t>0</w:t>
      </w:r>
      <w:r w:rsidRPr="006E0721">
        <w:rPr>
          <w:i/>
          <w:sz w:val="28"/>
          <w:szCs w:val="28"/>
        </w:rPr>
        <w:t xml:space="preserve"> )</w:t>
      </w:r>
      <w:r w:rsidRPr="006E0721">
        <w:rPr>
          <w:i/>
          <w:sz w:val="28"/>
          <w:szCs w:val="28"/>
          <w:lang w:val="en-US"/>
        </w:rPr>
        <w:t>sin</w:t>
      </w:r>
      <w:r w:rsidR="0014053F" w:rsidRPr="006E0721">
        <w:rPr>
          <w:i/>
          <w:sz w:val="28"/>
          <w:szCs w:val="28"/>
        </w:rPr>
        <w:t>(</w:t>
      </w:r>
      <w:r w:rsidRPr="006E0721">
        <w:rPr>
          <w:i/>
          <w:sz w:val="28"/>
          <w:szCs w:val="28"/>
        </w:rPr>
        <w:t>ε</w:t>
      </w:r>
      <w:r w:rsidR="0014053F" w:rsidRPr="006E0721">
        <w:rPr>
          <w:i/>
          <w:sz w:val="28"/>
          <w:szCs w:val="28"/>
        </w:rPr>
        <w:t>)</w:t>
      </w:r>
      <w:r w:rsidR="00D0616E">
        <w:rPr>
          <w:i/>
          <w:sz w:val="28"/>
          <w:szCs w:val="28"/>
        </w:rPr>
        <w:t xml:space="preserve"> – </w:t>
      </w:r>
      <w:r w:rsidRPr="006E0721">
        <w:rPr>
          <w:i/>
          <w:sz w:val="28"/>
          <w:szCs w:val="28"/>
          <w:lang w:val="en-US"/>
        </w:rPr>
        <w:t>R</w:t>
      </w:r>
      <w:r w:rsidRPr="006E0721">
        <w:rPr>
          <w:i/>
          <w:sz w:val="28"/>
          <w:szCs w:val="28"/>
        </w:rPr>
        <w:t>′</w:t>
      </w:r>
      <w:r w:rsidRPr="006E0721">
        <w:rPr>
          <w:i/>
          <w:sz w:val="28"/>
          <w:szCs w:val="28"/>
          <w:vertAlign w:val="subscript"/>
        </w:rPr>
        <w:t>0</w:t>
      </w:r>
      <w:r w:rsidR="00863F2D" w:rsidRPr="006E0721">
        <w:rPr>
          <w:i/>
          <w:sz w:val="28"/>
          <w:szCs w:val="28"/>
        </w:rPr>
        <w:t xml:space="preserve">∙ </w:t>
      </w:r>
      <w:r w:rsidRPr="006E0721">
        <w:rPr>
          <w:i/>
          <w:sz w:val="28"/>
          <w:szCs w:val="28"/>
          <w:lang w:val="en-US"/>
        </w:rPr>
        <w:t>sin</w:t>
      </w:r>
      <w:r w:rsidRPr="006E0721">
        <w:rPr>
          <w:i/>
          <w:sz w:val="28"/>
          <w:szCs w:val="28"/>
        </w:rPr>
        <w:t>β</w:t>
      </w:r>
      <w:r w:rsidRPr="006E0721">
        <w:rPr>
          <w:i/>
          <w:sz w:val="28"/>
          <w:szCs w:val="28"/>
          <w:vertAlign w:val="subscript"/>
        </w:rPr>
        <w:t>н</w:t>
      </w:r>
      <w:r w:rsidR="00863F2D" w:rsidRPr="006E0721">
        <w:rPr>
          <w:sz w:val="28"/>
          <w:szCs w:val="28"/>
        </w:rPr>
        <w:tab/>
      </w:r>
      <w:r w:rsidRPr="006E0721">
        <w:rPr>
          <w:sz w:val="28"/>
          <w:szCs w:val="28"/>
        </w:rPr>
        <w:t>(</w:t>
      </w:r>
      <w:r w:rsidR="00863F2D" w:rsidRPr="006E0721">
        <w:rPr>
          <w:sz w:val="28"/>
          <w:szCs w:val="28"/>
        </w:rPr>
        <w:t>2</w:t>
      </w:r>
      <w:r w:rsidRPr="006E0721">
        <w:rPr>
          <w:sz w:val="28"/>
          <w:szCs w:val="28"/>
        </w:rPr>
        <w:t>.1</w:t>
      </w:r>
      <w:r w:rsidR="00C853E0" w:rsidRPr="00C853E0">
        <w:rPr>
          <w:sz w:val="28"/>
          <w:szCs w:val="28"/>
        </w:rPr>
        <w:t>7</w:t>
      </w:r>
      <w:r w:rsidRPr="006E0721">
        <w:rPr>
          <w:sz w:val="28"/>
          <w:szCs w:val="28"/>
        </w:rPr>
        <w:t>)</w:t>
      </w:r>
    </w:p>
    <w:p w:rsidR="0052648E" w:rsidRPr="00B40AF3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Длина остряков может быть принята такой же, как в типовых стрелочных переводах. В первом приближении ее можно принять численно равной целому числу рассчитанной марки крестовины, но не более 25 м. Остряк бокового направления принимается криволинейным двойной кривизны секущего типа. Длину кривого и прямого остряка принимаем одинаковой.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При определении полного стрелочного угла вначале вычисляем длину дуги остроганной части остряка</w:t>
      </w:r>
      <w:r w:rsidR="00761FCB" w:rsidRPr="006E0721">
        <w:rPr>
          <w:sz w:val="28"/>
          <w:szCs w:val="28"/>
        </w:rPr>
        <w:t>:</w:t>
      </w:r>
    </w:p>
    <w:p w:rsidR="0052648E" w:rsidRPr="006E0721" w:rsidRDefault="0014053F" w:rsidP="0082410A">
      <w:pPr>
        <w:tabs>
          <w:tab w:val="left" w:pos="8505"/>
        </w:tabs>
        <w:spacing w:line="360" w:lineRule="auto"/>
        <w:ind w:firstLine="2835"/>
        <w:jc w:val="both"/>
        <w:outlineLvl w:val="0"/>
        <w:rPr>
          <w:sz w:val="28"/>
          <w:szCs w:val="28"/>
        </w:rPr>
      </w:pPr>
      <w:r w:rsidRPr="006E0721">
        <w:rPr>
          <w:position w:val="-12"/>
          <w:sz w:val="28"/>
          <w:szCs w:val="28"/>
        </w:rPr>
        <w:object w:dxaOrig="1560" w:dyaOrig="380">
          <v:shape id="_x0000_i1036" type="#_x0000_t75" style="width:122.25pt;height:25.5pt" o:ole="">
            <v:imagedata r:id="rId40" o:title=""/>
          </v:shape>
          <o:OLEObject Type="Embed" ProgID="Equation.3" ShapeID="_x0000_i1036" DrawAspect="Content" ObjectID="_1634446832" r:id="rId41"/>
        </w:object>
      </w:r>
      <w:r w:rsidR="00863F2D" w:rsidRPr="006E0721">
        <w:rPr>
          <w:sz w:val="28"/>
          <w:szCs w:val="28"/>
        </w:rPr>
        <w:tab/>
      </w:r>
      <w:r w:rsidR="0052648E" w:rsidRPr="006E0721">
        <w:rPr>
          <w:sz w:val="28"/>
          <w:szCs w:val="28"/>
        </w:rPr>
        <w:t>(</w:t>
      </w:r>
      <w:r w:rsidRPr="006E0721">
        <w:rPr>
          <w:sz w:val="28"/>
          <w:szCs w:val="28"/>
        </w:rPr>
        <w:t>2</w:t>
      </w:r>
      <w:r w:rsidR="0052648E" w:rsidRPr="006E0721">
        <w:rPr>
          <w:sz w:val="28"/>
          <w:szCs w:val="28"/>
        </w:rPr>
        <w:t>.1</w:t>
      </w:r>
      <w:r w:rsidR="00C853E0" w:rsidRPr="00E817CE">
        <w:rPr>
          <w:sz w:val="28"/>
          <w:szCs w:val="28"/>
        </w:rPr>
        <w:t>8</w:t>
      </w:r>
      <w:r w:rsidR="0052648E" w:rsidRPr="006E0721">
        <w:rPr>
          <w:sz w:val="28"/>
          <w:szCs w:val="28"/>
        </w:rPr>
        <w:t>)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Где </w:t>
      </w:r>
      <w:r w:rsidRPr="006E0721">
        <w:rPr>
          <w:i/>
          <w:sz w:val="28"/>
          <w:szCs w:val="28"/>
        </w:rPr>
        <w:t xml:space="preserve">ε </w:t>
      </w:r>
      <w:r w:rsidRPr="006E0721">
        <w:rPr>
          <w:sz w:val="28"/>
          <w:szCs w:val="28"/>
        </w:rPr>
        <w:t xml:space="preserve">и </w:t>
      </w:r>
      <w:r w:rsidRPr="006E0721">
        <w:rPr>
          <w:i/>
          <w:sz w:val="28"/>
          <w:szCs w:val="28"/>
        </w:rPr>
        <w:t>β</w:t>
      </w:r>
      <w:r w:rsidRPr="006E0721">
        <w:rPr>
          <w:sz w:val="28"/>
          <w:szCs w:val="28"/>
        </w:rPr>
        <w:t xml:space="preserve"> – </w:t>
      </w:r>
      <w:r w:rsidR="00BE07DA" w:rsidRPr="006E0721">
        <w:rPr>
          <w:sz w:val="28"/>
          <w:szCs w:val="28"/>
        </w:rPr>
        <w:t xml:space="preserve">углы </w:t>
      </w:r>
      <w:r w:rsidRPr="006E0721">
        <w:rPr>
          <w:sz w:val="28"/>
          <w:szCs w:val="28"/>
        </w:rPr>
        <w:t>в радианах.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Угол, стягивающий длину дуги неостроганной части остряка</w:t>
      </w:r>
    </w:p>
    <w:p w:rsidR="0052648E" w:rsidRPr="006E0721" w:rsidRDefault="00761FCB" w:rsidP="0082410A">
      <w:pPr>
        <w:tabs>
          <w:tab w:val="left" w:pos="8505"/>
        </w:tabs>
        <w:spacing w:line="360" w:lineRule="auto"/>
        <w:ind w:firstLine="2835"/>
        <w:jc w:val="both"/>
        <w:outlineLvl w:val="0"/>
        <w:rPr>
          <w:sz w:val="28"/>
          <w:szCs w:val="28"/>
        </w:rPr>
      </w:pPr>
      <w:r w:rsidRPr="006E0721">
        <w:rPr>
          <w:position w:val="-30"/>
        </w:rPr>
        <w:object w:dxaOrig="1840" w:dyaOrig="720">
          <v:shape id="_x0000_i1037" type="#_x0000_t75" style="width:154.5pt;height:42pt" o:ole="">
            <v:imagedata r:id="rId42" o:title=""/>
          </v:shape>
          <o:OLEObject Type="Embed" ProgID="Equation.3" ShapeID="_x0000_i1037" DrawAspect="Content" ObjectID="_1634446833" r:id="rId43"/>
        </w:object>
      </w:r>
      <w:r w:rsidR="00863F2D" w:rsidRPr="006E0721">
        <w:tab/>
      </w:r>
      <w:r w:rsidR="0052648E" w:rsidRPr="006E0721">
        <w:rPr>
          <w:sz w:val="28"/>
          <w:szCs w:val="28"/>
        </w:rPr>
        <w:t>(</w:t>
      </w:r>
      <w:r w:rsidR="00BE07DA" w:rsidRPr="006E0721">
        <w:rPr>
          <w:sz w:val="28"/>
          <w:szCs w:val="28"/>
        </w:rPr>
        <w:t>2</w:t>
      </w:r>
      <w:r w:rsidR="0052648E" w:rsidRPr="006E0721">
        <w:rPr>
          <w:sz w:val="28"/>
          <w:szCs w:val="28"/>
        </w:rPr>
        <w:t>.1</w:t>
      </w:r>
      <w:r w:rsidR="00C853E0" w:rsidRPr="00E817CE">
        <w:rPr>
          <w:sz w:val="28"/>
          <w:szCs w:val="28"/>
        </w:rPr>
        <w:t>9</w:t>
      </w:r>
      <w:r w:rsidR="0052648E" w:rsidRPr="006E0721">
        <w:rPr>
          <w:sz w:val="28"/>
          <w:szCs w:val="28"/>
        </w:rPr>
        <w:t>)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Полный стрелочный угол равен</w:t>
      </w:r>
    </w:p>
    <w:p w:rsidR="0052648E" w:rsidRPr="006E0721" w:rsidRDefault="0052648E" w:rsidP="0082410A">
      <w:pPr>
        <w:tabs>
          <w:tab w:val="left" w:pos="8505"/>
        </w:tabs>
        <w:spacing w:line="360" w:lineRule="auto"/>
        <w:ind w:firstLine="2835"/>
        <w:jc w:val="both"/>
        <w:outlineLvl w:val="0"/>
        <w:rPr>
          <w:sz w:val="28"/>
          <w:szCs w:val="28"/>
        </w:rPr>
      </w:pPr>
      <w:r w:rsidRPr="006E0721">
        <w:rPr>
          <w:i/>
          <w:sz w:val="28"/>
          <w:szCs w:val="28"/>
        </w:rPr>
        <w:t>β = ε + ψ</w:t>
      </w:r>
      <w:r w:rsidR="00863F2D" w:rsidRPr="006E0721">
        <w:rPr>
          <w:sz w:val="28"/>
          <w:szCs w:val="28"/>
        </w:rPr>
        <w:tab/>
      </w:r>
      <w:r w:rsidRPr="006E0721">
        <w:rPr>
          <w:sz w:val="28"/>
          <w:szCs w:val="28"/>
        </w:rPr>
        <w:t>(</w:t>
      </w:r>
      <w:r w:rsidR="00BE07DA" w:rsidRPr="006E0721">
        <w:rPr>
          <w:sz w:val="28"/>
          <w:szCs w:val="28"/>
        </w:rPr>
        <w:t>2</w:t>
      </w:r>
      <w:r w:rsidRPr="006E0721">
        <w:rPr>
          <w:sz w:val="28"/>
          <w:szCs w:val="28"/>
        </w:rPr>
        <w:t>.</w:t>
      </w:r>
      <w:r w:rsidR="00C853E0" w:rsidRPr="00E817CE">
        <w:rPr>
          <w:sz w:val="28"/>
          <w:szCs w:val="28"/>
        </w:rPr>
        <w:t>20</w:t>
      </w:r>
      <w:r w:rsidRPr="006E0721">
        <w:rPr>
          <w:sz w:val="28"/>
          <w:szCs w:val="28"/>
        </w:rPr>
        <w:t>)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Для определения длины рамного рельса необходимо вычертить схему расположения брусьев под стрелкой и определить порядок раскладки брусьев (рис</w:t>
      </w:r>
      <w:r w:rsidR="00C114AE" w:rsidRPr="006E0721">
        <w:rPr>
          <w:sz w:val="28"/>
          <w:szCs w:val="28"/>
        </w:rPr>
        <w:t>унок2.5</w:t>
      </w:r>
      <w:r w:rsidRPr="006E0721">
        <w:rPr>
          <w:sz w:val="28"/>
          <w:szCs w:val="28"/>
        </w:rPr>
        <w:t xml:space="preserve">). Вначале на схеме показывается положение стыковых и флюгарочных брусьев, обозначается передний вылет рамного рельса </w:t>
      </w:r>
      <w:r w:rsidRPr="006E0721">
        <w:rPr>
          <w:i/>
          <w:sz w:val="28"/>
          <w:szCs w:val="28"/>
          <w:lang w:val="en-US"/>
        </w:rPr>
        <w:t>q</w:t>
      </w:r>
      <w:r w:rsidRPr="006E0721">
        <w:rPr>
          <w:sz w:val="28"/>
          <w:szCs w:val="28"/>
        </w:rPr>
        <w:t xml:space="preserve">, длина проекции остряка на рамный рельс, задний вылет рамного рельса </w:t>
      </w:r>
      <w:r w:rsidRPr="006E0721">
        <w:rPr>
          <w:sz w:val="28"/>
          <w:szCs w:val="28"/>
          <w:lang w:val="en-US"/>
        </w:rPr>
        <w:t>m</w:t>
      </w:r>
      <w:r w:rsidRPr="006E0721">
        <w:rPr>
          <w:sz w:val="28"/>
          <w:szCs w:val="28"/>
          <w:vertAlign w:val="subscript"/>
        </w:rPr>
        <w:t xml:space="preserve">2 </w:t>
      </w:r>
      <w:r w:rsidRPr="006E0721">
        <w:rPr>
          <w:sz w:val="28"/>
          <w:szCs w:val="28"/>
        </w:rPr>
        <w:t xml:space="preserve">. Флюгарочные брусья располагаются так, что острие остряка находится на флюгарочном брусе на </w:t>
      </w:r>
      <w:r w:rsidR="00933959">
        <w:rPr>
          <w:sz w:val="28"/>
          <w:szCs w:val="28"/>
        </w:rPr>
        <w:t>41</w:t>
      </w:r>
      <w:r w:rsidRPr="006E0721">
        <w:rPr>
          <w:sz w:val="28"/>
          <w:szCs w:val="28"/>
        </w:rPr>
        <w:t xml:space="preserve"> мм ближе оси бр</w:t>
      </w:r>
      <w:r w:rsidR="00C114AE" w:rsidRPr="006E0721">
        <w:rPr>
          <w:sz w:val="28"/>
          <w:szCs w:val="28"/>
        </w:rPr>
        <w:t>уса к переднему стыку (см. рисунок 2.5</w:t>
      </w:r>
      <w:r w:rsidR="00792471">
        <w:rPr>
          <w:sz w:val="28"/>
          <w:szCs w:val="28"/>
        </w:rPr>
        <w:t>).</w:t>
      </w:r>
    </w:p>
    <w:p w:rsidR="0052648E" w:rsidRPr="006E0721" w:rsidRDefault="0052648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Длина переднего вылета рамного рельса принимается такой, чтобы под ним умещалось от одного до восьми целых пролетов </w:t>
      </w:r>
      <w:r w:rsidRPr="006E0721">
        <w:rPr>
          <w:i/>
          <w:sz w:val="28"/>
          <w:szCs w:val="28"/>
          <w:lang w:val="en-US"/>
        </w:rPr>
        <w:t>α</w:t>
      </w:r>
      <w:r w:rsidRPr="006E0721">
        <w:rPr>
          <w:i/>
          <w:sz w:val="28"/>
          <w:szCs w:val="28"/>
        </w:rPr>
        <w:t>=(0,8</w:t>
      </w:r>
      <w:r w:rsidR="00FC03DF" w:rsidRPr="006E0721">
        <w:rPr>
          <w:i/>
          <w:sz w:val="28"/>
          <w:szCs w:val="28"/>
        </w:rPr>
        <w:t xml:space="preserve"> – </w:t>
      </w:r>
      <w:r w:rsidRPr="006E0721">
        <w:rPr>
          <w:i/>
          <w:sz w:val="28"/>
          <w:szCs w:val="28"/>
        </w:rPr>
        <w:t>0,95)α</w:t>
      </w:r>
      <w:r w:rsidRPr="006E0721">
        <w:rPr>
          <w:i/>
          <w:sz w:val="28"/>
          <w:szCs w:val="28"/>
          <w:vertAlign w:val="subscript"/>
        </w:rPr>
        <w:t>пер</w:t>
      </w:r>
      <w:r w:rsidRPr="006E0721">
        <w:rPr>
          <w:sz w:val="28"/>
          <w:szCs w:val="28"/>
        </w:rPr>
        <w:t xml:space="preserve"> , в зависимости от марки перевода.</w:t>
      </w:r>
    </w:p>
    <w:p w:rsidR="003E2F23" w:rsidRPr="006E0721" w:rsidRDefault="00C114AE" w:rsidP="0082410A">
      <w:pPr>
        <w:tabs>
          <w:tab w:val="left" w:pos="8505"/>
        </w:tabs>
        <w:spacing w:line="360" w:lineRule="auto"/>
        <w:ind w:firstLine="284"/>
        <w:jc w:val="center"/>
        <w:outlineLvl w:val="0"/>
        <w:rPr>
          <w:szCs w:val="28"/>
        </w:rPr>
      </w:pPr>
      <w:r w:rsidRPr="006E0721">
        <w:rPr>
          <w:noProof/>
          <w:szCs w:val="28"/>
        </w:rPr>
        <w:drawing>
          <wp:inline distT="0" distB="0" distL="0" distR="0">
            <wp:extent cx="5676360" cy="337278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7675"/>
                    <a:stretch/>
                  </pic:blipFill>
                  <pic:spPr bwMode="auto">
                    <a:xfrm>
                      <a:off x="0" y="0"/>
                      <a:ext cx="5683114" cy="3376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14AE" w:rsidRPr="006E0721" w:rsidRDefault="00C114AE" w:rsidP="0082410A">
      <w:pPr>
        <w:tabs>
          <w:tab w:val="left" w:pos="8505"/>
        </w:tabs>
        <w:spacing w:line="360" w:lineRule="auto"/>
        <w:ind w:firstLine="284"/>
        <w:jc w:val="center"/>
        <w:outlineLvl w:val="0"/>
        <w:rPr>
          <w:szCs w:val="28"/>
        </w:rPr>
      </w:pPr>
      <w:r w:rsidRPr="006E0721">
        <w:rPr>
          <w:szCs w:val="28"/>
        </w:rPr>
        <w:t>Рисунок 2.5 Схема определения длины рамного рельса</w:t>
      </w:r>
    </w:p>
    <w:p w:rsidR="00B104A2" w:rsidRPr="006E0721" w:rsidRDefault="00B104A2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lastRenderedPageBreak/>
        <w:t>Передний и задний стыки рамного рельса должны находиться соответственно от остряка и от корня остряка на расстоянии достаточном для гашения влияния повышенного динамического воздействия на путь в стыках от колес подвижного состава.</w:t>
      </w:r>
    </w:p>
    <w:p w:rsidR="00B104A2" w:rsidRPr="006E0721" w:rsidRDefault="00B104A2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Таким образом</w:t>
      </w:r>
      <w:r w:rsidR="006E0721" w:rsidRPr="006E0721">
        <w:rPr>
          <w:sz w:val="28"/>
          <w:szCs w:val="28"/>
        </w:rPr>
        <w:t>:</w:t>
      </w:r>
    </w:p>
    <w:p w:rsidR="00B104A2" w:rsidRPr="006E0721" w:rsidRDefault="00395869" w:rsidP="00F01EBC">
      <w:pPr>
        <w:tabs>
          <w:tab w:val="left" w:pos="8505"/>
        </w:tabs>
        <w:spacing w:line="360" w:lineRule="auto"/>
        <w:ind w:firstLine="2835"/>
        <w:jc w:val="both"/>
        <w:outlineLvl w:val="0"/>
        <w:rPr>
          <w:sz w:val="28"/>
          <w:szCs w:val="28"/>
        </w:rPr>
      </w:pPr>
      <w:r w:rsidRPr="006E0721">
        <w:rPr>
          <w:position w:val="-24"/>
          <w:sz w:val="28"/>
          <w:szCs w:val="28"/>
        </w:rPr>
        <w:object w:dxaOrig="2880" w:dyaOrig="620">
          <v:shape id="_x0000_i1038" type="#_x0000_t75" style="width:171pt;height:36.75pt" o:ole="">
            <v:imagedata r:id="rId45" o:title=""/>
          </v:shape>
          <o:OLEObject Type="Embed" ProgID="Equation.3" ShapeID="_x0000_i1038" DrawAspect="Content" ObjectID="_1634446834" r:id="rId46"/>
        </w:object>
      </w:r>
      <w:r w:rsidR="006E0721" w:rsidRPr="006E0721">
        <w:rPr>
          <w:sz w:val="28"/>
          <w:szCs w:val="28"/>
        </w:rPr>
        <w:tab/>
      </w:r>
      <w:r w:rsidR="00B104A2" w:rsidRPr="006E0721">
        <w:rPr>
          <w:sz w:val="28"/>
          <w:szCs w:val="28"/>
        </w:rPr>
        <w:t>(</w:t>
      </w:r>
      <w:r w:rsidR="006E0721" w:rsidRPr="006E0721">
        <w:rPr>
          <w:sz w:val="28"/>
          <w:szCs w:val="28"/>
        </w:rPr>
        <w:t>2</w:t>
      </w:r>
      <w:r w:rsidR="00B104A2" w:rsidRPr="006E0721">
        <w:rPr>
          <w:sz w:val="28"/>
          <w:szCs w:val="28"/>
        </w:rPr>
        <w:t>.</w:t>
      </w:r>
      <w:r w:rsidR="00C853E0" w:rsidRPr="00E817CE">
        <w:rPr>
          <w:sz w:val="28"/>
          <w:szCs w:val="28"/>
        </w:rPr>
        <w:t>21</w:t>
      </w:r>
      <w:r w:rsidR="00B104A2" w:rsidRPr="006E0721">
        <w:rPr>
          <w:sz w:val="28"/>
          <w:szCs w:val="28"/>
        </w:rPr>
        <w:t>)</w:t>
      </w:r>
    </w:p>
    <w:p w:rsidR="00B104A2" w:rsidRPr="006E0721" w:rsidRDefault="00B104A2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где </w:t>
      </w:r>
      <w:r w:rsidRPr="00775636">
        <w:rPr>
          <w:i/>
          <w:sz w:val="28"/>
          <w:szCs w:val="28"/>
          <w:lang w:val="en-US"/>
        </w:rPr>
        <w:t>n</w:t>
      </w:r>
      <w:r w:rsidRPr="00775636">
        <w:rPr>
          <w:i/>
          <w:sz w:val="28"/>
          <w:szCs w:val="28"/>
          <w:vertAlign w:val="subscript"/>
          <w:lang w:val="en-US"/>
        </w:rPr>
        <w:t>i</w:t>
      </w:r>
      <w:r w:rsidR="00D0616E">
        <w:rPr>
          <w:sz w:val="28"/>
          <w:szCs w:val="28"/>
          <w:vertAlign w:val="subscript"/>
        </w:rPr>
        <w:t xml:space="preserve"> – </w:t>
      </w:r>
      <w:r w:rsidRPr="006E0721">
        <w:rPr>
          <w:sz w:val="28"/>
          <w:szCs w:val="28"/>
        </w:rPr>
        <w:t xml:space="preserve">число промежуточных пролетов под передним вылетом рамного </w:t>
      </w:r>
    </w:p>
    <w:p w:rsidR="00B104A2" w:rsidRPr="006E0721" w:rsidRDefault="00B104A2" w:rsidP="00395869">
      <w:pPr>
        <w:spacing w:line="360" w:lineRule="auto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рельса.</w:t>
      </w:r>
    </w:p>
    <w:p w:rsidR="00B104A2" w:rsidRPr="006E0721" w:rsidRDefault="00B104A2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В курсовом проекте принимается: при марке крестовины </w:t>
      </w:r>
      <w:r w:rsidRPr="006E0721">
        <w:rPr>
          <w:sz w:val="28"/>
          <w:szCs w:val="28"/>
          <w:lang w:val="en-US"/>
        </w:rPr>
        <w:t>N</w:t>
      </w:r>
      <w:r w:rsidRPr="006E0721">
        <w:rPr>
          <w:sz w:val="28"/>
          <w:szCs w:val="28"/>
        </w:rPr>
        <w:t xml:space="preserve"> до 1/9, </w:t>
      </w:r>
      <w:r w:rsidRPr="006E0721">
        <w:rPr>
          <w:sz w:val="28"/>
          <w:szCs w:val="28"/>
          <w:lang w:val="en-US"/>
        </w:rPr>
        <w:t>n</w:t>
      </w:r>
      <w:r w:rsidRPr="006E0721">
        <w:rPr>
          <w:sz w:val="28"/>
          <w:szCs w:val="28"/>
          <w:vertAlign w:val="subscript"/>
          <w:lang w:val="en-US"/>
        </w:rPr>
        <w:t>i</w:t>
      </w:r>
      <w:r w:rsidRPr="006E0721">
        <w:rPr>
          <w:sz w:val="28"/>
          <w:szCs w:val="28"/>
        </w:rPr>
        <w:t xml:space="preserve">=5; при марке </w:t>
      </w:r>
      <w:r w:rsidRPr="006E0721">
        <w:rPr>
          <w:sz w:val="28"/>
          <w:szCs w:val="28"/>
          <w:lang w:val="en-US"/>
        </w:rPr>
        <w:t>N</w:t>
      </w:r>
      <w:r w:rsidRPr="006E0721">
        <w:rPr>
          <w:sz w:val="28"/>
          <w:szCs w:val="28"/>
        </w:rPr>
        <w:t xml:space="preserve"> от 1/9 до 1/11, </w:t>
      </w:r>
      <w:r w:rsidRPr="006E0721">
        <w:rPr>
          <w:sz w:val="28"/>
          <w:szCs w:val="28"/>
          <w:lang w:val="en-US"/>
        </w:rPr>
        <w:t>n</w:t>
      </w:r>
      <w:r w:rsidRPr="006E0721">
        <w:rPr>
          <w:sz w:val="28"/>
          <w:szCs w:val="28"/>
          <w:vertAlign w:val="subscript"/>
          <w:lang w:val="en-US"/>
        </w:rPr>
        <w:t>i</w:t>
      </w:r>
      <w:r w:rsidRPr="006E0721">
        <w:rPr>
          <w:sz w:val="28"/>
          <w:szCs w:val="28"/>
        </w:rPr>
        <w:t xml:space="preserve"> =7; при марке </w:t>
      </w:r>
      <w:r w:rsidRPr="006E0721">
        <w:rPr>
          <w:sz w:val="28"/>
          <w:szCs w:val="28"/>
          <w:lang w:val="en-US"/>
        </w:rPr>
        <w:t>N</w:t>
      </w:r>
      <w:r w:rsidRPr="006E0721">
        <w:rPr>
          <w:sz w:val="28"/>
          <w:szCs w:val="28"/>
        </w:rPr>
        <w:t xml:space="preserve"> более1/11 </w:t>
      </w:r>
      <w:r w:rsidRPr="006E0721">
        <w:rPr>
          <w:sz w:val="28"/>
          <w:szCs w:val="28"/>
          <w:lang w:val="en-US"/>
        </w:rPr>
        <w:t>n</w:t>
      </w:r>
      <w:r w:rsidRPr="006E0721">
        <w:rPr>
          <w:sz w:val="28"/>
          <w:szCs w:val="28"/>
          <w:vertAlign w:val="subscript"/>
          <w:lang w:val="en-US"/>
        </w:rPr>
        <w:t>i</w:t>
      </w:r>
      <w:r w:rsidRPr="006E0721">
        <w:rPr>
          <w:sz w:val="28"/>
          <w:szCs w:val="28"/>
        </w:rPr>
        <w:t xml:space="preserve">=9. </w:t>
      </w:r>
    </w:p>
    <w:p w:rsidR="00B104A2" w:rsidRPr="006E0721" w:rsidRDefault="00B104A2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75636">
        <w:rPr>
          <w:i/>
          <w:sz w:val="28"/>
          <w:szCs w:val="28"/>
        </w:rPr>
        <w:t>С</w:t>
      </w:r>
      <w:r w:rsidRPr="006E0721">
        <w:rPr>
          <w:sz w:val="28"/>
          <w:szCs w:val="28"/>
        </w:rPr>
        <w:t xml:space="preserve"> – нормальный стыковой пролет, принимается равным при рельсах Р65 </w:t>
      </w:r>
      <w:r w:rsidRPr="00775636">
        <w:rPr>
          <w:i/>
          <w:sz w:val="28"/>
          <w:szCs w:val="28"/>
        </w:rPr>
        <w:t>С</w:t>
      </w:r>
      <w:r w:rsidRPr="006E0721">
        <w:rPr>
          <w:sz w:val="28"/>
          <w:szCs w:val="28"/>
        </w:rPr>
        <w:t xml:space="preserve">=420 мм, при рельсах Р50 </w:t>
      </w:r>
      <w:r w:rsidRPr="00775636">
        <w:rPr>
          <w:i/>
          <w:sz w:val="28"/>
          <w:szCs w:val="28"/>
        </w:rPr>
        <w:t>С</w:t>
      </w:r>
      <w:r w:rsidRPr="006E0721">
        <w:rPr>
          <w:sz w:val="28"/>
          <w:szCs w:val="28"/>
        </w:rPr>
        <w:t xml:space="preserve">=440 мм; </w:t>
      </w:r>
    </w:p>
    <w:p w:rsidR="00B104A2" w:rsidRPr="006E0721" w:rsidRDefault="00B104A2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75636">
        <w:rPr>
          <w:i/>
          <w:sz w:val="28"/>
          <w:szCs w:val="28"/>
        </w:rPr>
        <w:t>δ</w:t>
      </w:r>
      <w:r w:rsidR="00D0616E">
        <w:rPr>
          <w:sz w:val="28"/>
          <w:szCs w:val="28"/>
        </w:rPr>
        <w:t xml:space="preserve"> – </w:t>
      </w:r>
      <w:r w:rsidRPr="006E0721">
        <w:rPr>
          <w:sz w:val="28"/>
          <w:szCs w:val="28"/>
        </w:rPr>
        <w:t>величина стыкового зазора (10 мм);</w:t>
      </w:r>
    </w:p>
    <w:p w:rsidR="00B104A2" w:rsidRPr="008526C2" w:rsidRDefault="00B104A2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75636">
        <w:rPr>
          <w:i/>
          <w:sz w:val="28"/>
          <w:szCs w:val="28"/>
          <w:lang w:val="en-US"/>
        </w:rPr>
        <w:t>m</w:t>
      </w:r>
      <w:r w:rsidRPr="00775636">
        <w:rPr>
          <w:i/>
          <w:sz w:val="28"/>
          <w:szCs w:val="28"/>
          <w:vertAlign w:val="subscript"/>
        </w:rPr>
        <w:t>0</w:t>
      </w:r>
      <w:r w:rsidR="00D0616E">
        <w:rPr>
          <w:sz w:val="28"/>
          <w:szCs w:val="28"/>
        </w:rPr>
        <w:t xml:space="preserve"> – </w:t>
      </w:r>
      <w:r w:rsidRPr="006E0721">
        <w:rPr>
          <w:sz w:val="28"/>
          <w:szCs w:val="28"/>
        </w:rPr>
        <w:t>расстояние от оси первого флюгарочного бруса до острия остряка, принять равным 41 мм.</w:t>
      </w:r>
      <w:r w:rsidRPr="006E0721">
        <w:rPr>
          <w:sz w:val="28"/>
          <w:szCs w:val="28"/>
        </w:rPr>
        <w:tab/>
      </w:r>
    </w:p>
    <w:p w:rsidR="00B104A2" w:rsidRPr="006E0721" w:rsidRDefault="00B104A2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Далее принимается длина рамного рельса. Она должна быть больше суммы</w:t>
      </w:r>
      <w:r w:rsidRPr="006E0721">
        <w:rPr>
          <w:i/>
          <w:sz w:val="28"/>
          <w:szCs w:val="28"/>
          <w:lang w:val="en-US"/>
        </w:rPr>
        <w:t>m</w:t>
      </w:r>
      <w:r w:rsidRPr="006E0721">
        <w:rPr>
          <w:i/>
          <w:sz w:val="28"/>
          <w:szCs w:val="28"/>
          <w:vertAlign w:val="subscript"/>
        </w:rPr>
        <w:t>1</w:t>
      </w:r>
      <w:r w:rsidRPr="006E0721">
        <w:rPr>
          <w:sz w:val="28"/>
          <w:szCs w:val="28"/>
        </w:rPr>
        <w:t>+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bSup>
      </m:oMath>
      <w:r w:rsidRPr="006E0721">
        <w:rPr>
          <w:sz w:val="28"/>
          <w:szCs w:val="28"/>
        </w:rPr>
        <w:t>на величину (</w:t>
      </w:r>
      <w:r w:rsidRPr="006E0721">
        <w:rPr>
          <w:i/>
          <w:sz w:val="28"/>
          <w:szCs w:val="28"/>
        </w:rPr>
        <w:t>α</w:t>
      </w:r>
      <w:r w:rsidRPr="006E0721">
        <w:rPr>
          <w:sz w:val="28"/>
          <w:szCs w:val="28"/>
        </w:rPr>
        <w:t>+420) мм и более и быть кратной 6,25 м до большего</w:t>
      </w:r>
      <w:r w:rsidR="006E0721" w:rsidRPr="006E0721">
        <w:rPr>
          <w:sz w:val="28"/>
          <w:szCs w:val="28"/>
        </w:rPr>
        <w:t xml:space="preserve"> значения:</w:t>
      </w:r>
    </w:p>
    <w:p w:rsidR="00B104A2" w:rsidRPr="006E0721" w:rsidRDefault="00507208" w:rsidP="0082410A">
      <w:pPr>
        <w:tabs>
          <w:tab w:val="left" w:pos="8505"/>
        </w:tabs>
        <w:spacing w:line="360" w:lineRule="auto"/>
        <w:ind w:firstLine="2268"/>
        <w:jc w:val="both"/>
        <w:outlineLvl w:val="0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bSup>
        <m:r>
          <w:rPr>
            <w:rFonts w:ascii="Cambria Math" w:hAns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  <w:lang w:val="en-US"/>
          </w:rPr>
          <m:t>a</m:t>
        </m:r>
        <m:r>
          <w:rPr>
            <w:rFonts w:ascii="Cambria Math" w:hAnsi="Cambria Math"/>
            <w:sz w:val="28"/>
            <w:szCs w:val="28"/>
          </w:rPr>
          <m:t>+420</m:t>
        </m:r>
      </m:oMath>
      <w:r w:rsidR="006E0721" w:rsidRPr="006E0721">
        <w:rPr>
          <w:i/>
          <w:sz w:val="28"/>
          <w:szCs w:val="28"/>
        </w:rPr>
        <w:tab/>
      </w:r>
      <w:r w:rsidR="006E0721" w:rsidRPr="006E0721">
        <w:rPr>
          <w:sz w:val="28"/>
          <w:szCs w:val="28"/>
        </w:rPr>
        <w:t>(2.</w:t>
      </w:r>
      <w:r w:rsidR="00C853E0" w:rsidRPr="00E817CE">
        <w:rPr>
          <w:sz w:val="28"/>
          <w:szCs w:val="28"/>
        </w:rPr>
        <w:t>22</w:t>
      </w:r>
      <w:r w:rsidR="006E0721" w:rsidRPr="006E0721">
        <w:rPr>
          <w:sz w:val="28"/>
          <w:szCs w:val="28"/>
        </w:rPr>
        <w:t>)</w:t>
      </w:r>
    </w:p>
    <w:p w:rsidR="00B104A2" w:rsidRPr="006E0721" w:rsidRDefault="00B104A2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Ко</w:t>
      </w:r>
      <w:r w:rsidR="006E0721" w:rsidRPr="006E0721">
        <w:rPr>
          <w:sz w:val="28"/>
          <w:szCs w:val="28"/>
        </w:rPr>
        <w:t xml:space="preserve">личество пролетов под остряком </w:t>
      </w:r>
      <w:r w:rsidRPr="006E0721">
        <w:rPr>
          <w:sz w:val="28"/>
          <w:szCs w:val="28"/>
        </w:rPr>
        <w:t>определяется по выражению</w:t>
      </w:r>
      <w:r w:rsidR="006E0721" w:rsidRPr="006E0721">
        <w:rPr>
          <w:sz w:val="28"/>
          <w:szCs w:val="28"/>
        </w:rPr>
        <w:t>:</w:t>
      </w:r>
    </w:p>
    <w:p w:rsidR="00B104A2" w:rsidRPr="006E0721" w:rsidRDefault="006E0721" w:rsidP="0082410A">
      <w:pPr>
        <w:tabs>
          <w:tab w:val="left" w:pos="8505"/>
        </w:tabs>
        <w:spacing w:line="360" w:lineRule="auto"/>
        <w:ind w:firstLine="2268"/>
        <w:jc w:val="both"/>
        <w:outlineLvl w:val="0"/>
        <w:rPr>
          <w:sz w:val="28"/>
          <w:szCs w:val="28"/>
        </w:rPr>
      </w:pPr>
      <w:r w:rsidRPr="006E0721">
        <w:rPr>
          <w:position w:val="-24"/>
          <w:sz w:val="28"/>
          <w:szCs w:val="28"/>
        </w:rPr>
        <w:object w:dxaOrig="1880" w:dyaOrig="660">
          <v:shape id="_x0000_i1039" type="#_x0000_t75" style="width:105.75pt;height:37.5pt" o:ole="">
            <v:imagedata r:id="rId47" o:title=""/>
          </v:shape>
          <o:OLEObject Type="Embed" ProgID="Equation.3" ShapeID="_x0000_i1039" DrawAspect="Content" ObjectID="_1634446835" r:id="rId48"/>
        </w:object>
      </w:r>
      <w:r w:rsidRPr="006E0721">
        <w:rPr>
          <w:sz w:val="28"/>
          <w:szCs w:val="28"/>
        </w:rPr>
        <w:tab/>
      </w:r>
      <w:r w:rsidR="00B104A2" w:rsidRPr="006E0721">
        <w:rPr>
          <w:sz w:val="28"/>
          <w:szCs w:val="28"/>
        </w:rPr>
        <w:t>(</w:t>
      </w:r>
      <w:r w:rsidRPr="006E0721">
        <w:rPr>
          <w:sz w:val="28"/>
          <w:szCs w:val="28"/>
        </w:rPr>
        <w:t>2</w:t>
      </w:r>
      <w:r w:rsidR="00B104A2" w:rsidRPr="006E0721">
        <w:rPr>
          <w:sz w:val="28"/>
          <w:szCs w:val="28"/>
        </w:rPr>
        <w:t>.</w:t>
      </w:r>
      <w:r w:rsidR="00C853E0" w:rsidRPr="00E817CE">
        <w:rPr>
          <w:sz w:val="28"/>
          <w:szCs w:val="28"/>
        </w:rPr>
        <w:t>23</w:t>
      </w:r>
      <w:r w:rsidR="00B104A2" w:rsidRPr="006E0721">
        <w:rPr>
          <w:sz w:val="28"/>
          <w:szCs w:val="28"/>
        </w:rPr>
        <w:t>)</w:t>
      </w:r>
    </w:p>
    <w:p w:rsidR="00B104A2" w:rsidRPr="006E0721" w:rsidRDefault="00B104A2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 xml:space="preserve">где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bSup>
      </m:oMath>
      <w:r w:rsidR="00D0616E">
        <w:rPr>
          <w:sz w:val="28"/>
          <w:szCs w:val="28"/>
        </w:rPr>
        <w:t xml:space="preserve"> – </w:t>
      </w:r>
      <w:r w:rsidRPr="006E0721">
        <w:rPr>
          <w:sz w:val="28"/>
          <w:szCs w:val="28"/>
        </w:rPr>
        <w:t>проекция остряка на рамный рельс определяется по выражению</w:t>
      </w:r>
    </w:p>
    <w:p w:rsidR="00B104A2" w:rsidRPr="006E0721" w:rsidRDefault="006E0721" w:rsidP="0082410A">
      <w:pPr>
        <w:tabs>
          <w:tab w:val="left" w:pos="8505"/>
        </w:tabs>
        <w:spacing w:line="360" w:lineRule="auto"/>
        <w:ind w:firstLine="1701"/>
        <w:jc w:val="both"/>
        <w:outlineLvl w:val="0"/>
        <w:rPr>
          <w:sz w:val="28"/>
          <w:szCs w:val="28"/>
        </w:rPr>
      </w:pPr>
      <w:r w:rsidRPr="006E0721">
        <w:rPr>
          <w:position w:val="-12"/>
          <w:sz w:val="28"/>
          <w:szCs w:val="28"/>
        </w:rPr>
        <w:object w:dxaOrig="3940" w:dyaOrig="380">
          <v:shape id="_x0000_i1040" type="#_x0000_t75" style="width:264.75pt;height:24pt" o:ole="">
            <v:imagedata r:id="rId49" o:title=""/>
          </v:shape>
          <o:OLEObject Type="Embed" ProgID="Equation.3" ShapeID="_x0000_i1040" DrawAspect="Content" ObjectID="_1634446836" r:id="rId50"/>
        </w:object>
      </w:r>
      <w:r w:rsidRPr="006E0721">
        <w:rPr>
          <w:sz w:val="28"/>
          <w:szCs w:val="28"/>
        </w:rPr>
        <w:tab/>
      </w:r>
      <w:r w:rsidR="00B104A2" w:rsidRPr="006E0721">
        <w:rPr>
          <w:sz w:val="28"/>
          <w:szCs w:val="28"/>
        </w:rPr>
        <w:t>(</w:t>
      </w:r>
      <w:r w:rsidRPr="006E0721">
        <w:rPr>
          <w:sz w:val="28"/>
          <w:szCs w:val="28"/>
        </w:rPr>
        <w:t>2</w:t>
      </w:r>
      <w:r w:rsidR="00B104A2" w:rsidRPr="006E0721">
        <w:rPr>
          <w:sz w:val="28"/>
          <w:szCs w:val="28"/>
        </w:rPr>
        <w:t>.</w:t>
      </w:r>
      <w:r w:rsidR="00C853E0" w:rsidRPr="00E817CE">
        <w:rPr>
          <w:sz w:val="28"/>
          <w:szCs w:val="28"/>
        </w:rPr>
        <w:t>24</w:t>
      </w:r>
      <w:r w:rsidR="00B104A2" w:rsidRPr="006E0721">
        <w:rPr>
          <w:sz w:val="28"/>
          <w:szCs w:val="28"/>
        </w:rPr>
        <w:t>)</w:t>
      </w:r>
    </w:p>
    <w:p w:rsidR="00B104A2" w:rsidRPr="006E0721" w:rsidRDefault="00B104A2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6E0721">
        <w:rPr>
          <w:sz w:val="28"/>
          <w:szCs w:val="28"/>
        </w:rPr>
        <w:t>Количество пролетов под задним вылетом рамного рельса</w:t>
      </w:r>
      <w:r w:rsidR="006E0721" w:rsidRPr="006E0721">
        <w:rPr>
          <w:sz w:val="28"/>
          <w:szCs w:val="28"/>
        </w:rPr>
        <w:t>:</w:t>
      </w:r>
    </w:p>
    <w:p w:rsidR="00B104A2" w:rsidRPr="006E0721" w:rsidRDefault="00B104A2" w:rsidP="0082410A">
      <w:pPr>
        <w:tabs>
          <w:tab w:val="left" w:pos="8505"/>
        </w:tabs>
        <w:spacing w:line="360" w:lineRule="auto"/>
        <w:ind w:firstLine="2268"/>
        <w:jc w:val="both"/>
        <w:outlineLvl w:val="0"/>
        <w:rPr>
          <w:sz w:val="28"/>
          <w:szCs w:val="28"/>
        </w:rPr>
      </w:pPr>
      <w:r w:rsidRPr="006E0721">
        <w:rPr>
          <w:position w:val="-24"/>
          <w:sz w:val="28"/>
          <w:szCs w:val="28"/>
          <w:lang w:val="en-US"/>
        </w:rPr>
        <w:object w:dxaOrig="2340" w:dyaOrig="680">
          <v:shape id="_x0000_i1041" type="#_x0000_t75" style="width:162.75pt;height:42.75pt" o:ole="">
            <v:imagedata r:id="rId51" o:title=""/>
          </v:shape>
          <o:OLEObject Type="Embed" ProgID="Equation.3" ShapeID="_x0000_i1041" DrawAspect="Content" ObjectID="_1634446837" r:id="rId52"/>
        </w:object>
      </w:r>
      <w:r w:rsidR="006E0721" w:rsidRPr="006E0721">
        <w:rPr>
          <w:sz w:val="28"/>
          <w:szCs w:val="28"/>
        </w:rPr>
        <w:tab/>
      </w:r>
      <w:r w:rsidRPr="006E0721">
        <w:rPr>
          <w:sz w:val="28"/>
          <w:szCs w:val="28"/>
        </w:rPr>
        <w:t>(</w:t>
      </w:r>
      <w:r w:rsidR="006E0721" w:rsidRPr="006E0721">
        <w:rPr>
          <w:sz w:val="28"/>
          <w:szCs w:val="28"/>
        </w:rPr>
        <w:t>2</w:t>
      </w:r>
      <w:r w:rsidRPr="006E0721">
        <w:rPr>
          <w:sz w:val="28"/>
          <w:szCs w:val="28"/>
        </w:rPr>
        <w:t>.</w:t>
      </w:r>
      <w:r w:rsidR="00C853E0" w:rsidRPr="00E817CE">
        <w:rPr>
          <w:sz w:val="28"/>
          <w:szCs w:val="28"/>
        </w:rPr>
        <w:t>25</w:t>
      </w:r>
      <w:r w:rsidRPr="006E0721">
        <w:rPr>
          <w:sz w:val="28"/>
          <w:szCs w:val="28"/>
        </w:rPr>
        <w:t>)</w:t>
      </w:r>
    </w:p>
    <w:p w:rsidR="00B104A2" w:rsidRDefault="00B104A2" w:rsidP="0082410A">
      <w:pPr>
        <w:spacing w:line="360" w:lineRule="auto"/>
        <w:ind w:firstLine="709"/>
        <w:jc w:val="both"/>
        <w:outlineLvl w:val="0"/>
        <w:rPr>
          <w:i/>
          <w:sz w:val="28"/>
          <w:szCs w:val="28"/>
        </w:rPr>
      </w:pPr>
      <w:r w:rsidRPr="006E0721">
        <w:rPr>
          <w:sz w:val="28"/>
          <w:szCs w:val="28"/>
        </w:rPr>
        <w:lastRenderedPageBreak/>
        <w:t xml:space="preserve">Дробная часть числа пролетов </w:t>
      </w:r>
      <w:r w:rsidRPr="006E0721">
        <w:rPr>
          <w:i/>
          <w:sz w:val="28"/>
          <w:szCs w:val="28"/>
          <w:lang w:val="en-US"/>
        </w:rPr>
        <w:t>n</w:t>
      </w:r>
      <w:r w:rsidRPr="006E0721">
        <w:rPr>
          <w:i/>
          <w:sz w:val="28"/>
          <w:szCs w:val="28"/>
          <w:vertAlign w:val="subscript"/>
        </w:rPr>
        <w:t>0</w:t>
      </w:r>
      <w:r w:rsidRPr="006E0721">
        <w:rPr>
          <w:sz w:val="28"/>
          <w:szCs w:val="28"/>
        </w:rPr>
        <w:t xml:space="preserve"> и </w:t>
      </w:r>
      <w:r w:rsidRPr="006E0721">
        <w:rPr>
          <w:i/>
          <w:sz w:val="28"/>
          <w:szCs w:val="28"/>
          <w:lang w:val="en-US"/>
        </w:rPr>
        <w:t>n</w:t>
      </w:r>
      <w:r w:rsidRPr="006E0721">
        <w:rPr>
          <w:i/>
          <w:sz w:val="28"/>
          <w:szCs w:val="28"/>
          <w:vertAlign w:val="subscript"/>
        </w:rPr>
        <w:t>з</w:t>
      </w:r>
      <w:r w:rsidRPr="006E0721">
        <w:rPr>
          <w:sz w:val="28"/>
          <w:szCs w:val="28"/>
        </w:rPr>
        <w:t xml:space="preserve"> распределяется так между шпальнымипролетами, чтобы соблюдалось условие</w:t>
      </w:r>
      <w:r w:rsidRPr="006E0721">
        <w:rPr>
          <w:i/>
          <w:sz w:val="28"/>
          <w:szCs w:val="28"/>
        </w:rPr>
        <w:t>α=(0,8÷0,95</w:t>
      </w:r>
      <w:r w:rsidR="006E0721">
        <w:rPr>
          <w:i/>
          <w:sz w:val="28"/>
          <w:szCs w:val="28"/>
        </w:rPr>
        <w:t>)</w:t>
      </w:r>
      <w:r w:rsidRPr="006E0721">
        <w:rPr>
          <w:i/>
          <w:sz w:val="28"/>
          <w:szCs w:val="28"/>
          <w:lang w:val="en-US"/>
        </w:rPr>
        <w:t>α</w:t>
      </w:r>
      <w:r w:rsidRPr="006E0721">
        <w:rPr>
          <w:i/>
          <w:sz w:val="28"/>
          <w:szCs w:val="28"/>
          <w:vertAlign w:val="subscript"/>
        </w:rPr>
        <w:t>пер</w:t>
      </w:r>
      <w:r w:rsidR="006E0721">
        <w:rPr>
          <w:i/>
          <w:sz w:val="28"/>
          <w:szCs w:val="28"/>
        </w:rPr>
        <w:t>.</w:t>
      </w:r>
    </w:p>
    <w:p w:rsidR="00EF19E9" w:rsidRPr="00EF19E9" w:rsidRDefault="00EF19E9" w:rsidP="0082410A">
      <w:pPr>
        <w:pStyle w:val="aa"/>
        <w:numPr>
          <w:ilvl w:val="1"/>
          <w:numId w:val="9"/>
        </w:numPr>
        <w:spacing w:line="360" w:lineRule="auto"/>
        <w:ind w:left="0" w:firstLine="709"/>
        <w:jc w:val="both"/>
        <w:outlineLvl w:val="0"/>
        <w:rPr>
          <w:b/>
          <w:sz w:val="28"/>
          <w:szCs w:val="28"/>
        </w:rPr>
      </w:pPr>
      <w:r w:rsidRPr="00EF19E9">
        <w:rPr>
          <w:b/>
          <w:sz w:val="28"/>
          <w:szCs w:val="28"/>
        </w:rPr>
        <w:t xml:space="preserve"> Основные размеры для разбивки стрелочного перевода </w:t>
      </w:r>
    </w:p>
    <w:p w:rsidR="00EF19E9" w:rsidRDefault="00EF19E9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Основные разбивочные параметры стрелочного перевода приведены на рисунке </w:t>
      </w:r>
      <w:r w:rsidRPr="00EF19E9">
        <w:rPr>
          <w:sz w:val="28"/>
          <w:szCs w:val="28"/>
        </w:rPr>
        <w:t>2.6.</w:t>
      </w:r>
    </w:p>
    <w:p w:rsidR="00EF19E9" w:rsidRDefault="00704BC2" w:rsidP="0082410A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0853" cy="2792505"/>
            <wp:effectExtent l="0" t="0" r="190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818" cy="279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E9" w:rsidRDefault="00EF19E9" w:rsidP="0082410A">
      <w:pPr>
        <w:spacing w:line="360" w:lineRule="auto"/>
        <w:ind w:firstLine="709"/>
        <w:jc w:val="center"/>
        <w:outlineLvl w:val="0"/>
        <w:rPr>
          <w:szCs w:val="28"/>
        </w:rPr>
      </w:pPr>
      <w:r w:rsidRPr="00EF19E9">
        <w:rPr>
          <w:szCs w:val="28"/>
        </w:rPr>
        <w:t>Рисунок 2.6 Основные разбивочные параметры стрелочного перевода</w:t>
      </w:r>
    </w:p>
    <w:p w:rsidR="00EF19E9" w:rsidRPr="00EF19E9" w:rsidRDefault="00EF19E9" w:rsidP="0082410A">
      <w:pPr>
        <w:spacing w:line="360" w:lineRule="auto"/>
        <w:ind w:firstLine="709"/>
        <w:jc w:val="both"/>
        <w:outlineLvl w:val="0"/>
        <w:rPr>
          <w:szCs w:val="28"/>
        </w:rPr>
      </w:pPr>
    </w:p>
    <w:p w:rsidR="00EF19E9" w:rsidRDefault="00EF19E9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Теоретическая длина перевода определяется по формуле:</w:t>
      </w:r>
    </w:p>
    <w:p w:rsidR="00EF19E9" w:rsidRDefault="00EF19E9" w:rsidP="0082410A">
      <w:pPr>
        <w:tabs>
          <w:tab w:val="left" w:pos="8505"/>
        </w:tabs>
        <w:spacing w:line="360" w:lineRule="auto"/>
        <w:ind w:firstLine="1701"/>
        <w:jc w:val="both"/>
        <w:outlineLvl w:val="0"/>
        <w:rPr>
          <w:sz w:val="28"/>
          <w:szCs w:val="28"/>
        </w:rPr>
      </w:pPr>
      <w:r w:rsidRPr="00BB2FC6">
        <w:rPr>
          <w:position w:val="-30"/>
          <w:sz w:val="28"/>
          <w:szCs w:val="28"/>
        </w:rPr>
        <w:object w:dxaOrig="4480" w:dyaOrig="720">
          <v:shape id="_x0000_i1042" type="#_x0000_t75" style="width:224.25pt;height:36.75pt" o:ole="">
            <v:imagedata r:id="rId54" o:title=""/>
          </v:shape>
          <o:OLEObject Type="Embed" ProgID="Equation.3" ShapeID="_x0000_i1042" DrawAspect="Content" ObjectID="_1634446838" r:id="rId55"/>
        </w:object>
      </w:r>
      <w:r>
        <w:rPr>
          <w:sz w:val="28"/>
          <w:szCs w:val="28"/>
        </w:rPr>
        <w:tab/>
        <w:t>(2.</w:t>
      </w:r>
      <w:r w:rsidR="00C853E0" w:rsidRPr="00E817CE">
        <w:rPr>
          <w:sz w:val="28"/>
          <w:szCs w:val="28"/>
        </w:rPr>
        <w:t>26</w:t>
      </w:r>
      <w:r>
        <w:rPr>
          <w:sz w:val="28"/>
          <w:szCs w:val="28"/>
        </w:rPr>
        <w:t>)</w:t>
      </w:r>
    </w:p>
    <w:p w:rsidR="00EF19E9" w:rsidRPr="00197A63" w:rsidRDefault="00EF19E9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Пр</w:t>
      </w:r>
      <w:r w:rsidRPr="00197A63">
        <w:rPr>
          <w:sz w:val="28"/>
          <w:szCs w:val="28"/>
        </w:rPr>
        <w:t>актическая длина перевода определяется по выражению:</w:t>
      </w:r>
    </w:p>
    <w:p w:rsidR="00EF19E9" w:rsidRDefault="00EF19E9" w:rsidP="0082410A">
      <w:pPr>
        <w:tabs>
          <w:tab w:val="left" w:pos="8505"/>
        </w:tabs>
        <w:spacing w:line="360" w:lineRule="auto"/>
        <w:ind w:firstLine="1701"/>
        <w:jc w:val="both"/>
        <w:outlineLvl w:val="0"/>
        <w:rPr>
          <w:sz w:val="28"/>
          <w:szCs w:val="28"/>
        </w:rPr>
      </w:pPr>
      <w:r w:rsidRPr="007F1644">
        <w:rPr>
          <w:position w:val="-14"/>
          <w:sz w:val="28"/>
          <w:szCs w:val="28"/>
        </w:rPr>
        <w:object w:dxaOrig="2020" w:dyaOrig="380">
          <v:shape id="_x0000_i1043" type="#_x0000_t75" style="width:99.75pt;height:18pt" o:ole="">
            <v:imagedata r:id="rId56" o:title=""/>
          </v:shape>
          <o:OLEObject Type="Embed" ProgID="Equation.3" ShapeID="_x0000_i1043" DrawAspect="Content" ObjectID="_1634446839" r:id="rId57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(2.</w:t>
      </w:r>
      <w:r w:rsidR="00C853E0" w:rsidRPr="00E817CE">
        <w:rPr>
          <w:sz w:val="28"/>
          <w:szCs w:val="28"/>
        </w:rPr>
        <w:t>27</w:t>
      </w:r>
      <w:r>
        <w:rPr>
          <w:sz w:val="28"/>
          <w:szCs w:val="28"/>
        </w:rPr>
        <w:t>)</w:t>
      </w:r>
    </w:p>
    <w:p w:rsidR="00EF19E9" w:rsidRDefault="00EF19E9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Малые полуоси перевода: расстояние от математического острия крестовины до центра перевода и расстояние от острия до центра перевода, соответственно равны:</w:t>
      </w:r>
    </w:p>
    <w:p w:rsidR="00EF19E9" w:rsidRDefault="00EF19E9" w:rsidP="0082410A">
      <w:pPr>
        <w:tabs>
          <w:tab w:val="left" w:pos="8505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F1644">
        <w:rPr>
          <w:position w:val="-28"/>
          <w:sz w:val="28"/>
          <w:szCs w:val="28"/>
        </w:rPr>
        <w:object w:dxaOrig="1600" w:dyaOrig="660">
          <v:shape id="_x0000_i1044" type="#_x0000_t75" style="width:80.25pt;height:33pt" o:ole="">
            <v:imagedata r:id="rId58" o:title=""/>
          </v:shape>
          <o:OLEObject Type="Embed" ProgID="Equation.3" ShapeID="_x0000_i1044" DrawAspect="Content" ObjectID="_1634446840" r:id="rId59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  <w:t>(2.</w:t>
      </w:r>
      <w:r w:rsidR="00C853E0" w:rsidRPr="00E817CE">
        <w:rPr>
          <w:sz w:val="28"/>
          <w:szCs w:val="28"/>
        </w:rPr>
        <w:t>28</w:t>
      </w:r>
      <w:r>
        <w:rPr>
          <w:sz w:val="28"/>
          <w:szCs w:val="28"/>
        </w:rPr>
        <w:t>)</w:t>
      </w:r>
    </w:p>
    <w:p w:rsidR="00EF19E9" w:rsidRDefault="00EF19E9" w:rsidP="0082410A">
      <w:pPr>
        <w:tabs>
          <w:tab w:val="left" w:pos="8505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F1644">
        <w:rPr>
          <w:position w:val="-12"/>
          <w:sz w:val="28"/>
          <w:szCs w:val="28"/>
        </w:rPr>
        <w:object w:dxaOrig="1260" w:dyaOrig="360">
          <v:shape id="_x0000_i1045" type="#_x0000_t75" style="width:62.25pt;height:18pt" o:ole="">
            <v:imagedata r:id="rId60" o:title=""/>
          </v:shape>
          <o:OLEObject Type="Embed" ProgID="Equation.3" ShapeID="_x0000_i1045" DrawAspect="Content" ObjectID="_1634446841" r:id="rId61"/>
        </w:object>
      </w:r>
      <w:r>
        <w:rPr>
          <w:sz w:val="28"/>
          <w:szCs w:val="28"/>
        </w:rPr>
        <w:tab/>
        <w:t>(</w:t>
      </w:r>
      <w:r w:rsidR="00704BC2">
        <w:rPr>
          <w:sz w:val="28"/>
          <w:szCs w:val="28"/>
        </w:rPr>
        <w:t>2</w:t>
      </w:r>
      <w:r>
        <w:rPr>
          <w:sz w:val="28"/>
          <w:szCs w:val="28"/>
        </w:rPr>
        <w:t>.2</w:t>
      </w:r>
      <w:r w:rsidR="00C853E0" w:rsidRPr="00E817CE">
        <w:rPr>
          <w:sz w:val="28"/>
          <w:szCs w:val="28"/>
        </w:rPr>
        <w:t>9</w:t>
      </w:r>
      <w:r>
        <w:rPr>
          <w:sz w:val="28"/>
          <w:szCs w:val="28"/>
        </w:rPr>
        <w:t>)</w:t>
      </w:r>
    </w:p>
    <w:p w:rsidR="00EF19E9" w:rsidRDefault="00507208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4" type="#_x0000_t75" style="position:absolute;left:0;text-align:left;margin-left:96.7pt;margin-top:17.25pt;width:23.25pt;height:54pt;z-index:251663360">
            <v:imagedata r:id="rId62" o:title=""/>
          </v:shape>
          <o:OLEObject Type="Embed" ProgID="Equation.3" ShapeID="_x0000_s1034" DrawAspect="Content" ObjectID="_1634446858" r:id="rId63"/>
        </w:pict>
      </w:r>
      <w:r w:rsidR="00EF19E9">
        <w:rPr>
          <w:sz w:val="28"/>
          <w:szCs w:val="28"/>
        </w:rPr>
        <w:t>Большие полуоси перевода:</w:t>
      </w:r>
    </w:p>
    <w:p w:rsidR="00EF19E9" w:rsidRDefault="00EF19E9" w:rsidP="0082410A">
      <w:pPr>
        <w:tabs>
          <w:tab w:val="left" w:pos="8505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C017B1">
        <w:rPr>
          <w:position w:val="-30"/>
          <w:sz w:val="28"/>
          <w:szCs w:val="28"/>
        </w:rPr>
        <w:object w:dxaOrig="1200" w:dyaOrig="720">
          <v:shape id="_x0000_i1046" type="#_x0000_t75" style="width:61.5pt;height:36.75pt" o:ole="">
            <v:imagedata r:id="rId64" o:title=""/>
          </v:shape>
          <o:OLEObject Type="Embed" ProgID="Equation.3" ShapeID="_x0000_i1046" DrawAspect="Content" ObjectID="_1634446842" r:id="rId65"/>
        </w:object>
      </w:r>
      <w:r w:rsidR="00704BC2">
        <w:rPr>
          <w:sz w:val="28"/>
          <w:szCs w:val="28"/>
        </w:rPr>
        <w:tab/>
      </w:r>
      <w:r>
        <w:rPr>
          <w:sz w:val="28"/>
          <w:szCs w:val="28"/>
        </w:rPr>
        <w:t>(</w:t>
      </w:r>
      <w:r w:rsidR="00704BC2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C853E0" w:rsidRPr="00E817CE">
        <w:rPr>
          <w:sz w:val="28"/>
          <w:szCs w:val="28"/>
        </w:rPr>
        <w:t>30</w:t>
      </w:r>
      <w:r>
        <w:rPr>
          <w:sz w:val="28"/>
          <w:szCs w:val="28"/>
        </w:rPr>
        <w:t>)</w:t>
      </w:r>
    </w:p>
    <w:p w:rsidR="00EF19E9" w:rsidRDefault="00EF19E9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Ординаты переводной кривой определяются для разбивки ее при укладке перевода. За начало координат принимается точка на рабочей грани рамного рельса против корня остряка (т. </w:t>
      </w:r>
      <w:r w:rsidRPr="00D17913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на рис</w:t>
      </w:r>
      <w:r w:rsidR="00704BC2">
        <w:rPr>
          <w:sz w:val="28"/>
          <w:szCs w:val="28"/>
        </w:rPr>
        <w:t xml:space="preserve">унке </w:t>
      </w:r>
      <w:r w:rsidR="00D17913">
        <w:rPr>
          <w:sz w:val="28"/>
          <w:szCs w:val="28"/>
        </w:rPr>
        <w:t>2.7</w:t>
      </w:r>
      <w:r>
        <w:rPr>
          <w:sz w:val="28"/>
          <w:szCs w:val="28"/>
        </w:rPr>
        <w:t>).</w:t>
      </w:r>
    </w:p>
    <w:p w:rsidR="00714AB9" w:rsidRDefault="00714AB9" w:rsidP="0082410A">
      <w:pPr>
        <w:spacing w:line="360" w:lineRule="auto"/>
        <w:ind w:firstLine="284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15796" cy="3077338"/>
            <wp:effectExtent l="0" t="0" r="444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647" cy="307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AB9" w:rsidRPr="00714AB9" w:rsidRDefault="00714AB9" w:rsidP="0082410A">
      <w:pPr>
        <w:spacing w:line="360" w:lineRule="auto"/>
        <w:jc w:val="center"/>
        <w:outlineLvl w:val="0"/>
        <w:rPr>
          <w:szCs w:val="28"/>
        </w:rPr>
      </w:pPr>
      <w:r w:rsidRPr="00714AB9">
        <w:rPr>
          <w:szCs w:val="28"/>
        </w:rPr>
        <w:t>Рисунок 2.7 Схема переводной кривой</w:t>
      </w:r>
    </w:p>
    <w:p w:rsidR="00C114AE" w:rsidRDefault="00C114AE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</w:p>
    <w:p w:rsidR="005D13F3" w:rsidRDefault="005D13F3" w:rsidP="0082410A">
      <w:pPr>
        <w:spacing w:line="360" w:lineRule="auto"/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Абсциссы определяются вдоль рамного рельса в точках, расположенных через два метра друг от друга. Конечная абсцисса определяется по формуле:</w:t>
      </w:r>
    </w:p>
    <w:p w:rsidR="005D13F3" w:rsidRDefault="00395869" w:rsidP="0082410A">
      <w:pPr>
        <w:tabs>
          <w:tab w:val="left" w:pos="8505"/>
        </w:tabs>
        <w:spacing w:line="360" w:lineRule="auto"/>
        <w:ind w:firstLine="2268"/>
        <w:jc w:val="both"/>
        <w:outlineLvl w:val="0"/>
        <w:rPr>
          <w:sz w:val="28"/>
          <w:szCs w:val="28"/>
        </w:rPr>
      </w:pPr>
      <w:r w:rsidRPr="0097250E">
        <w:rPr>
          <w:position w:val="-12"/>
          <w:sz w:val="28"/>
          <w:szCs w:val="28"/>
        </w:rPr>
        <w:object w:dxaOrig="2160" w:dyaOrig="380">
          <v:shape id="_x0000_i1047" type="#_x0000_t75" style="width:125.25pt;height:21.75pt" o:ole="">
            <v:imagedata r:id="rId67" o:title=""/>
          </v:shape>
          <o:OLEObject Type="Embed" ProgID="Equation.3" ShapeID="_x0000_i1047" DrawAspect="Content" ObjectID="_1634446843" r:id="rId68"/>
        </w:object>
      </w:r>
      <w:r w:rsidR="005D13F3">
        <w:rPr>
          <w:sz w:val="28"/>
          <w:szCs w:val="28"/>
        </w:rPr>
        <w:tab/>
        <w:t>(2.</w:t>
      </w:r>
      <w:r w:rsidR="00C853E0" w:rsidRPr="00E817CE">
        <w:rPr>
          <w:sz w:val="28"/>
          <w:szCs w:val="28"/>
        </w:rPr>
        <w:t>31</w:t>
      </w:r>
      <w:r w:rsidR="005D13F3">
        <w:rPr>
          <w:sz w:val="28"/>
          <w:szCs w:val="28"/>
        </w:rPr>
        <w:t>)</w:t>
      </w:r>
    </w:p>
    <w:p w:rsidR="005D13F3" w:rsidRDefault="005D13F3" w:rsidP="0082410A">
      <w:pPr>
        <w:spacing w:line="360" w:lineRule="auto"/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Начальная ордината в корне остряка:</w:t>
      </w:r>
    </w:p>
    <w:p w:rsidR="005D13F3" w:rsidRDefault="00395869" w:rsidP="0082410A">
      <w:pPr>
        <w:tabs>
          <w:tab w:val="left" w:pos="8505"/>
        </w:tabs>
        <w:spacing w:line="360" w:lineRule="auto"/>
        <w:ind w:firstLine="1701"/>
        <w:jc w:val="both"/>
        <w:outlineLvl w:val="0"/>
        <w:rPr>
          <w:sz w:val="28"/>
          <w:szCs w:val="28"/>
        </w:rPr>
      </w:pPr>
      <w:r w:rsidRPr="00B2788B">
        <w:rPr>
          <w:position w:val="-12"/>
          <w:sz w:val="28"/>
          <w:szCs w:val="28"/>
        </w:rPr>
        <w:object w:dxaOrig="4140" w:dyaOrig="380">
          <v:shape id="_x0000_i1048" type="#_x0000_t75" style="width:249pt;height:21.75pt" o:ole="">
            <v:imagedata r:id="rId69" o:title=""/>
          </v:shape>
          <o:OLEObject Type="Embed" ProgID="Equation.3" ShapeID="_x0000_i1048" DrawAspect="Content" ObjectID="_1634446844" r:id="rId70"/>
        </w:object>
      </w:r>
      <w:r w:rsidR="005D13F3">
        <w:rPr>
          <w:sz w:val="28"/>
          <w:szCs w:val="28"/>
        </w:rPr>
        <w:tab/>
        <w:t>(2.3</w:t>
      </w:r>
      <w:r w:rsidR="00C853E0" w:rsidRPr="00E817CE">
        <w:rPr>
          <w:sz w:val="28"/>
          <w:szCs w:val="28"/>
        </w:rPr>
        <w:t>2</w:t>
      </w:r>
      <w:r w:rsidR="005D13F3">
        <w:rPr>
          <w:sz w:val="28"/>
          <w:szCs w:val="28"/>
        </w:rPr>
        <w:t>)</w:t>
      </w:r>
    </w:p>
    <w:p w:rsidR="005D13F3" w:rsidRDefault="005D13F3" w:rsidP="0082410A">
      <w:pPr>
        <w:spacing w:line="360" w:lineRule="auto"/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Текущие ординаты определяются по формуле:</w:t>
      </w:r>
    </w:p>
    <w:p w:rsidR="005D13F3" w:rsidRDefault="00395869" w:rsidP="0082410A">
      <w:pPr>
        <w:tabs>
          <w:tab w:val="left" w:pos="8505"/>
        </w:tabs>
        <w:spacing w:line="360" w:lineRule="auto"/>
        <w:ind w:firstLine="1701"/>
        <w:jc w:val="both"/>
        <w:outlineLvl w:val="0"/>
        <w:rPr>
          <w:sz w:val="28"/>
          <w:szCs w:val="28"/>
        </w:rPr>
      </w:pPr>
      <w:r w:rsidRPr="00717F3E">
        <w:rPr>
          <w:position w:val="-12"/>
          <w:sz w:val="28"/>
          <w:szCs w:val="28"/>
        </w:rPr>
        <w:object w:dxaOrig="2620" w:dyaOrig="360">
          <v:shape id="_x0000_i1049" type="#_x0000_t75" style="width:162.75pt;height:22.5pt" o:ole="">
            <v:imagedata r:id="rId71" o:title=""/>
          </v:shape>
          <o:OLEObject Type="Embed" ProgID="Equation.3" ShapeID="_x0000_i1049" DrawAspect="Content" ObjectID="_1634446845" r:id="rId72"/>
        </w:object>
      </w:r>
      <w:r w:rsidR="005D13F3">
        <w:rPr>
          <w:sz w:val="28"/>
          <w:szCs w:val="28"/>
        </w:rPr>
        <w:t>,</w:t>
      </w:r>
      <w:r w:rsidR="005D13F3">
        <w:rPr>
          <w:sz w:val="28"/>
          <w:szCs w:val="28"/>
        </w:rPr>
        <w:tab/>
        <w:t>(2.3</w:t>
      </w:r>
      <w:r w:rsidR="00C853E0" w:rsidRPr="00E817CE">
        <w:rPr>
          <w:sz w:val="28"/>
          <w:szCs w:val="28"/>
        </w:rPr>
        <w:t>3</w:t>
      </w:r>
      <w:r w:rsidR="005D13F3">
        <w:rPr>
          <w:sz w:val="28"/>
          <w:szCs w:val="28"/>
        </w:rPr>
        <w:t>)</w:t>
      </w:r>
    </w:p>
    <w:p w:rsidR="005D13F3" w:rsidRDefault="005D13F3" w:rsidP="0082410A">
      <w:pPr>
        <w:spacing w:line="360" w:lineRule="auto"/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717F3E">
        <w:rPr>
          <w:position w:val="-4"/>
          <w:sz w:val="28"/>
          <w:szCs w:val="28"/>
        </w:rPr>
        <w:object w:dxaOrig="240" w:dyaOrig="260">
          <v:shape id="_x0000_i1050" type="#_x0000_t75" style="width:11.25pt;height:14.25pt" o:ole="">
            <v:imagedata r:id="rId73" o:title=""/>
          </v:shape>
          <o:OLEObject Type="Embed" ProgID="Equation.3" ShapeID="_x0000_i1050" DrawAspect="Content" ObjectID="_1634446846" r:id="rId74"/>
        </w:object>
      </w:r>
      <w:r w:rsidRPr="00717F3E">
        <w:rPr>
          <w:sz w:val="28"/>
          <w:szCs w:val="28"/>
        </w:rPr>
        <w:t xml:space="preserve">- </w:t>
      </w:r>
      <w:r>
        <w:rPr>
          <w:sz w:val="28"/>
          <w:szCs w:val="28"/>
        </w:rPr>
        <w:t>радиус переводной кривой (принимаем</w:t>
      </w:r>
      <w:r w:rsidRPr="00717F3E">
        <w:rPr>
          <w:position w:val="-12"/>
          <w:sz w:val="28"/>
          <w:szCs w:val="28"/>
        </w:rPr>
        <w:object w:dxaOrig="720" w:dyaOrig="380">
          <v:shape id="_x0000_i1051" type="#_x0000_t75" style="width:36.75pt;height:18pt" o:ole="">
            <v:imagedata r:id="rId75" o:title=""/>
          </v:shape>
          <o:OLEObject Type="Embed" ProgID="Equation.3" ShapeID="_x0000_i1051" DrawAspect="Content" ObjectID="_1634446847" r:id="rId76"/>
        </w:object>
      </w:r>
      <w:r>
        <w:rPr>
          <w:sz w:val="28"/>
          <w:szCs w:val="28"/>
        </w:rPr>
        <w:t>);</w:t>
      </w:r>
    </w:p>
    <w:p w:rsidR="005D13F3" w:rsidRDefault="005D13F3" w:rsidP="0082410A">
      <w:pPr>
        <w:spacing w:line="360" w:lineRule="auto"/>
        <w:ind w:firstLine="708"/>
        <w:jc w:val="both"/>
        <w:outlineLvl w:val="0"/>
        <w:rPr>
          <w:sz w:val="28"/>
          <w:szCs w:val="28"/>
        </w:rPr>
      </w:pPr>
      <w:r w:rsidRPr="00717F3E">
        <w:rPr>
          <w:position w:val="-12"/>
          <w:sz w:val="28"/>
          <w:szCs w:val="28"/>
        </w:rPr>
        <w:object w:dxaOrig="240" w:dyaOrig="360">
          <v:shape id="_x0000_i1052" type="#_x0000_t75" style="width:11.25pt;height:18pt" o:ole="">
            <v:imagedata r:id="rId77" o:title=""/>
          </v:shape>
          <o:OLEObject Type="Embed" ProgID="Equation.3" ShapeID="_x0000_i1052" DrawAspect="Content" ObjectID="_1634446848" r:id="rId78"/>
        </w:object>
      </w:r>
      <w:r>
        <w:rPr>
          <w:sz w:val="28"/>
          <w:szCs w:val="28"/>
        </w:rPr>
        <w:t xml:space="preserve">- угол, соответствующий данной абсциссе </w:t>
      </w:r>
      <w:r w:rsidRPr="00717F3E">
        <w:rPr>
          <w:position w:val="-12"/>
          <w:sz w:val="28"/>
          <w:szCs w:val="28"/>
        </w:rPr>
        <w:object w:dxaOrig="240" w:dyaOrig="360">
          <v:shape id="_x0000_i1053" type="#_x0000_t75" style="width:11.25pt;height:18pt" o:ole="">
            <v:imagedata r:id="rId79" o:title=""/>
          </v:shape>
          <o:OLEObject Type="Embed" ProgID="Equation.3" ShapeID="_x0000_i1053" DrawAspect="Content" ObjectID="_1634446849" r:id="rId80"/>
        </w:object>
      </w:r>
      <w:r>
        <w:rPr>
          <w:sz w:val="28"/>
          <w:szCs w:val="28"/>
        </w:rPr>
        <w:t>.</w:t>
      </w:r>
    </w:p>
    <w:p w:rsidR="005D13F3" w:rsidRDefault="00395869" w:rsidP="0082410A">
      <w:pPr>
        <w:tabs>
          <w:tab w:val="left" w:pos="8505"/>
        </w:tabs>
        <w:spacing w:line="360" w:lineRule="auto"/>
        <w:ind w:firstLine="2268"/>
        <w:jc w:val="both"/>
        <w:outlineLvl w:val="0"/>
        <w:rPr>
          <w:sz w:val="28"/>
          <w:szCs w:val="28"/>
        </w:rPr>
      </w:pPr>
      <w:r w:rsidRPr="003E2430">
        <w:rPr>
          <w:position w:val="-30"/>
          <w:sz w:val="28"/>
          <w:szCs w:val="28"/>
        </w:rPr>
        <w:object w:dxaOrig="1860" w:dyaOrig="700">
          <v:shape id="_x0000_i1054" type="#_x0000_t75" style="width:112.5pt;height:42.75pt" o:ole="">
            <v:imagedata r:id="rId81" o:title=""/>
          </v:shape>
          <o:OLEObject Type="Embed" ProgID="Equation.3" ShapeID="_x0000_i1054" DrawAspect="Content" ObjectID="_1634446850" r:id="rId82"/>
        </w:object>
      </w:r>
      <w:r w:rsidR="005D13F3">
        <w:rPr>
          <w:sz w:val="28"/>
          <w:szCs w:val="28"/>
        </w:rPr>
        <w:tab/>
        <w:t>(2.3</w:t>
      </w:r>
      <w:r w:rsidR="00C853E0" w:rsidRPr="00E817CE">
        <w:rPr>
          <w:sz w:val="28"/>
          <w:szCs w:val="28"/>
        </w:rPr>
        <w:t>4</w:t>
      </w:r>
      <w:r w:rsidR="005D13F3">
        <w:rPr>
          <w:sz w:val="28"/>
          <w:szCs w:val="28"/>
        </w:rPr>
        <w:t>)</w:t>
      </w:r>
    </w:p>
    <w:p w:rsidR="005D13F3" w:rsidRDefault="005D13F3" w:rsidP="0082410A">
      <w:pPr>
        <w:tabs>
          <w:tab w:val="left" w:pos="8505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Таким образом:</w:t>
      </w:r>
    </w:p>
    <w:p w:rsidR="005D13F3" w:rsidRDefault="00395869" w:rsidP="0082410A">
      <w:pPr>
        <w:tabs>
          <w:tab w:val="left" w:pos="8505"/>
        </w:tabs>
        <w:spacing w:line="360" w:lineRule="auto"/>
        <w:ind w:firstLine="1701"/>
        <w:jc w:val="both"/>
        <w:outlineLvl w:val="0"/>
        <w:rPr>
          <w:sz w:val="28"/>
          <w:szCs w:val="28"/>
        </w:rPr>
      </w:pPr>
      <w:r w:rsidRPr="005925D5">
        <w:rPr>
          <w:position w:val="-32"/>
          <w:sz w:val="28"/>
          <w:szCs w:val="28"/>
        </w:rPr>
        <w:object w:dxaOrig="4260" w:dyaOrig="760">
          <v:shape id="_x0000_i1055" type="#_x0000_t75" style="width:289.5pt;height:53.25pt" o:ole="">
            <v:imagedata r:id="rId83" o:title=""/>
          </v:shape>
          <o:OLEObject Type="Embed" ProgID="Equation.3" ShapeID="_x0000_i1055" DrawAspect="Content" ObjectID="_1634446851" r:id="rId84"/>
        </w:object>
      </w:r>
      <w:r w:rsidR="005D13F3">
        <w:rPr>
          <w:sz w:val="28"/>
          <w:szCs w:val="28"/>
        </w:rPr>
        <w:tab/>
        <w:t>(2.3</w:t>
      </w:r>
      <w:r w:rsidR="00C853E0" w:rsidRPr="00E817CE">
        <w:rPr>
          <w:sz w:val="28"/>
          <w:szCs w:val="28"/>
        </w:rPr>
        <w:t>5</w:t>
      </w:r>
      <w:r w:rsidR="005D13F3">
        <w:rPr>
          <w:sz w:val="28"/>
          <w:szCs w:val="28"/>
        </w:rPr>
        <w:t>)</w:t>
      </w:r>
    </w:p>
    <w:p w:rsidR="00E3002D" w:rsidRDefault="005D13F3" w:rsidP="0082410A">
      <w:pPr>
        <w:spacing w:line="360" w:lineRule="auto"/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Конечную ординату в этой таблице необходимо проверить по выражению:</w:t>
      </w:r>
    </w:p>
    <w:p w:rsidR="005D13F3" w:rsidRPr="00E3002D" w:rsidRDefault="00C407ED" w:rsidP="00E3002D">
      <w:pPr>
        <w:tabs>
          <w:tab w:val="left" w:pos="8505"/>
        </w:tabs>
        <w:spacing w:line="360" w:lineRule="auto"/>
        <w:ind w:firstLine="2127"/>
        <w:jc w:val="both"/>
        <w:outlineLvl w:val="0"/>
        <w:rPr>
          <w:sz w:val="28"/>
          <w:szCs w:val="28"/>
        </w:rPr>
      </w:pPr>
      <w:r w:rsidRPr="00E3002D">
        <w:rPr>
          <w:position w:val="-30"/>
          <w:sz w:val="28"/>
          <w:szCs w:val="28"/>
        </w:rPr>
        <w:object w:dxaOrig="2240" w:dyaOrig="700">
          <v:shape id="_x0000_i1056" type="#_x0000_t75" style="width:147pt;height:46.5pt" o:ole="">
            <v:imagedata r:id="rId85" o:title=""/>
          </v:shape>
          <o:OLEObject Type="Embed" ProgID="Equation.3" ShapeID="_x0000_i1056" DrawAspect="Content" ObjectID="_1634446852" r:id="rId86"/>
        </w:object>
      </w:r>
      <w:r w:rsidR="005D13F3">
        <w:rPr>
          <w:sz w:val="28"/>
          <w:szCs w:val="28"/>
        </w:rPr>
        <w:tab/>
      </w:r>
      <w:r w:rsidR="00E3002D">
        <w:rPr>
          <w:sz w:val="28"/>
          <w:szCs w:val="28"/>
        </w:rPr>
        <w:tab/>
      </w:r>
      <w:r w:rsidR="005D13F3">
        <w:rPr>
          <w:sz w:val="28"/>
          <w:szCs w:val="28"/>
        </w:rPr>
        <w:t>(</w:t>
      </w:r>
      <w:r w:rsidR="005D13F3" w:rsidRPr="00E3002D">
        <w:rPr>
          <w:sz w:val="28"/>
          <w:szCs w:val="28"/>
        </w:rPr>
        <w:t>2</w:t>
      </w:r>
      <w:r w:rsidR="005D13F3">
        <w:rPr>
          <w:sz w:val="28"/>
          <w:szCs w:val="28"/>
        </w:rPr>
        <w:t>.</w:t>
      </w:r>
      <w:r w:rsidR="005D13F3" w:rsidRPr="00E3002D">
        <w:rPr>
          <w:sz w:val="28"/>
          <w:szCs w:val="28"/>
        </w:rPr>
        <w:t>3</w:t>
      </w:r>
      <w:r w:rsidR="00C853E0" w:rsidRPr="00E3002D">
        <w:rPr>
          <w:sz w:val="28"/>
          <w:szCs w:val="28"/>
        </w:rPr>
        <w:t>6</w:t>
      </w:r>
      <w:r w:rsidR="005D13F3">
        <w:rPr>
          <w:sz w:val="28"/>
          <w:szCs w:val="28"/>
        </w:rPr>
        <w:t>)</w:t>
      </w:r>
    </w:p>
    <w:p w:rsidR="004B566D" w:rsidRPr="004B566D" w:rsidRDefault="004B566D" w:rsidP="0082410A">
      <w:pPr>
        <w:pStyle w:val="aa"/>
        <w:numPr>
          <w:ilvl w:val="1"/>
          <w:numId w:val="9"/>
        </w:numPr>
        <w:spacing w:line="360" w:lineRule="auto"/>
        <w:jc w:val="both"/>
        <w:outlineLvl w:val="0"/>
        <w:rPr>
          <w:b/>
          <w:sz w:val="28"/>
          <w:szCs w:val="28"/>
        </w:rPr>
      </w:pPr>
      <w:r w:rsidRPr="004B566D">
        <w:rPr>
          <w:b/>
          <w:sz w:val="28"/>
          <w:szCs w:val="28"/>
        </w:rPr>
        <w:t>Определение длины рельсов соединительной части</w:t>
      </w:r>
    </w:p>
    <w:p w:rsidR="004B566D" w:rsidRPr="008B1A92" w:rsidRDefault="00475550" w:rsidP="0082410A">
      <w:pPr>
        <w:spacing w:line="360" w:lineRule="auto"/>
        <w:ind w:firstLine="284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10175" cy="2606707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(1)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054" cy="260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66D" w:rsidRDefault="004B566D" w:rsidP="0082410A">
      <w:pPr>
        <w:spacing w:line="360" w:lineRule="auto"/>
        <w:ind w:firstLine="709"/>
        <w:jc w:val="center"/>
        <w:outlineLvl w:val="0"/>
        <w:rPr>
          <w:szCs w:val="28"/>
        </w:rPr>
      </w:pPr>
      <w:r w:rsidRPr="004B566D">
        <w:rPr>
          <w:szCs w:val="28"/>
        </w:rPr>
        <w:t>Рисунок 2.8 Схема рельсовых нитей соединительной части перевода</w:t>
      </w:r>
    </w:p>
    <w:p w:rsidR="004B566D" w:rsidRPr="004B566D" w:rsidRDefault="004B566D" w:rsidP="0082410A">
      <w:pPr>
        <w:spacing w:line="360" w:lineRule="auto"/>
        <w:ind w:firstLine="709"/>
        <w:jc w:val="both"/>
        <w:outlineLvl w:val="0"/>
        <w:rPr>
          <w:szCs w:val="28"/>
        </w:rPr>
      </w:pPr>
    </w:p>
    <w:p w:rsidR="004B566D" w:rsidRDefault="004B566D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На рисунке 2.8, длины рельсовых нитей соединительной части обозначены </w:t>
      </w:r>
      <w:r w:rsidRPr="009A599A">
        <w:rPr>
          <w:position w:val="-12"/>
          <w:sz w:val="28"/>
          <w:szCs w:val="28"/>
        </w:rPr>
        <w:object w:dxaOrig="960" w:dyaOrig="360">
          <v:shape id="_x0000_i1057" type="#_x0000_t75" style="width:48pt;height:18pt" o:ole="">
            <v:imagedata r:id="rId88" o:title=""/>
          </v:shape>
          <o:OLEObject Type="Embed" ProgID="Equation.3" ShapeID="_x0000_i1057" DrawAspect="Content" ObjectID="_1634446853" r:id="rId89"/>
        </w:object>
      </w:r>
      <w:r>
        <w:rPr>
          <w:sz w:val="28"/>
          <w:szCs w:val="28"/>
        </w:rPr>
        <w:t>. Они определяются по формулам:</w:t>
      </w:r>
    </w:p>
    <w:p w:rsidR="004B566D" w:rsidRDefault="00395869" w:rsidP="0082410A">
      <w:pPr>
        <w:tabs>
          <w:tab w:val="left" w:pos="8505"/>
        </w:tabs>
        <w:spacing w:line="360" w:lineRule="auto"/>
        <w:ind w:firstLine="2268"/>
        <w:jc w:val="both"/>
        <w:outlineLvl w:val="0"/>
        <w:rPr>
          <w:sz w:val="28"/>
          <w:szCs w:val="28"/>
        </w:rPr>
      </w:pPr>
      <w:r w:rsidRPr="009A599A">
        <w:rPr>
          <w:position w:val="-14"/>
          <w:sz w:val="28"/>
          <w:szCs w:val="28"/>
        </w:rPr>
        <w:object w:dxaOrig="1280" w:dyaOrig="380">
          <v:shape id="_x0000_i1058" type="#_x0000_t75" style="width:74.25pt;height:21.75pt" o:ole="">
            <v:imagedata r:id="rId90" o:title=""/>
          </v:shape>
          <o:OLEObject Type="Embed" ProgID="Equation.3" ShapeID="_x0000_i1058" DrawAspect="Content" ObjectID="_1634446854" r:id="rId91"/>
        </w:object>
      </w:r>
      <w:r w:rsidR="004B566D">
        <w:rPr>
          <w:sz w:val="28"/>
          <w:szCs w:val="28"/>
        </w:rPr>
        <w:tab/>
        <w:t>(2.3</w:t>
      </w:r>
      <w:r w:rsidR="00C853E0" w:rsidRPr="00E817CE">
        <w:rPr>
          <w:sz w:val="28"/>
          <w:szCs w:val="28"/>
        </w:rPr>
        <w:t>7</w:t>
      </w:r>
      <w:r w:rsidR="004B566D">
        <w:rPr>
          <w:sz w:val="28"/>
          <w:szCs w:val="28"/>
        </w:rPr>
        <w:t>)</w:t>
      </w:r>
    </w:p>
    <w:p w:rsidR="004B566D" w:rsidRDefault="00395869" w:rsidP="0082410A">
      <w:pPr>
        <w:tabs>
          <w:tab w:val="left" w:pos="8505"/>
        </w:tabs>
        <w:spacing w:line="360" w:lineRule="auto"/>
        <w:ind w:firstLine="2268"/>
        <w:jc w:val="both"/>
        <w:outlineLvl w:val="0"/>
        <w:rPr>
          <w:sz w:val="28"/>
          <w:szCs w:val="28"/>
        </w:rPr>
      </w:pPr>
      <w:r w:rsidRPr="009F2A23">
        <w:rPr>
          <w:position w:val="-28"/>
          <w:sz w:val="28"/>
          <w:szCs w:val="28"/>
        </w:rPr>
        <w:object w:dxaOrig="2940" w:dyaOrig="680">
          <v:shape id="_x0000_i1059" type="#_x0000_t75" style="width:159pt;height:38.25pt" o:ole="">
            <v:imagedata r:id="rId92" o:title=""/>
          </v:shape>
          <o:OLEObject Type="Embed" ProgID="Equation.3" ShapeID="_x0000_i1059" DrawAspect="Content" ObjectID="_1634446855" r:id="rId93"/>
        </w:object>
      </w:r>
      <w:r w:rsidR="004B566D">
        <w:rPr>
          <w:sz w:val="28"/>
          <w:szCs w:val="28"/>
        </w:rPr>
        <w:tab/>
        <w:t>(2.3</w:t>
      </w:r>
      <w:r w:rsidR="00C853E0" w:rsidRPr="00E817CE">
        <w:rPr>
          <w:sz w:val="28"/>
          <w:szCs w:val="28"/>
        </w:rPr>
        <w:t>8</w:t>
      </w:r>
      <w:r w:rsidR="004B566D">
        <w:rPr>
          <w:sz w:val="28"/>
          <w:szCs w:val="28"/>
        </w:rPr>
        <w:t>)</w:t>
      </w:r>
    </w:p>
    <w:p w:rsidR="004B566D" w:rsidRDefault="00977445" w:rsidP="0082410A">
      <w:pPr>
        <w:tabs>
          <w:tab w:val="left" w:pos="8505"/>
        </w:tabs>
        <w:spacing w:line="360" w:lineRule="auto"/>
        <w:ind w:firstLine="2268"/>
        <w:jc w:val="both"/>
        <w:outlineLvl w:val="0"/>
        <w:rPr>
          <w:sz w:val="28"/>
          <w:szCs w:val="28"/>
        </w:rPr>
      </w:pPr>
      <w:r w:rsidRPr="00F925AD">
        <w:rPr>
          <w:position w:val="-14"/>
          <w:sz w:val="28"/>
          <w:szCs w:val="28"/>
        </w:rPr>
        <w:object w:dxaOrig="1700" w:dyaOrig="420">
          <v:shape id="_x0000_i1060" type="#_x0000_t75" style="width:92.25pt;height:23.25pt" o:ole="">
            <v:imagedata r:id="rId94" o:title=""/>
          </v:shape>
          <o:OLEObject Type="Embed" ProgID="Equation.3" ShapeID="_x0000_i1060" DrawAspect="Content" ObjectID="_1634446856" r:id="rId95"/>
        </w:object>
      </w:r>
      <w:r w:rsidR="004B566D">
        <w:rPr>
          <w:sz w:val="28"/>
          <w:szCs w:val="28"/>
        </w:rPr>
        <w:tab/>
        <w:t>(2.3</w:t>
      </w:r>
      <w:r w:rsidR="00C853E0" w:rsidRPr="00E817CE">
        <w:rPr>
          <w:sz w:val="28"/>
          <w:szCs w:val="28"/>
        </w:rPr>
        <w:t>9</w:t>
      </w:r>
      <w:r w:rsidR="004B566D">
        <w:rPr>
          <w:sz w:val="28"/>
          <w:szCs w:val="28"/>
        </w:rPr>
        <w:t>)</w:t>
      </w:r>
    </w:p>
    <w:p w:rsidR="004B566D" w:rsidRDefault="00395869" w:rsidP="0082410A">
      <w:pPr>
        <w:tabs>
          <w:tab w:val="left" w:pos="8505"/>
        </w:tabs>
        <w:spacing w:line="360" w:lineRule="auto"/>
        <w:ind w:firstLine="2268"/>
        <w:jc w:val="both"/>
        <w:outlineLvl w:val="0"/>
        <w:rPr>
          <w:sz w:val="28"/>
          <w:szCs w:val="28"/>
        </w:rPr>
      </w:pPr>
      <w:r w:rsidRPr="009A599A">
        <w:rPr>
          <w:position w:val="-10"/>
          <w:sz w:val="28"/>
          <w:szCs w:val="28"/>
        </w:rPr>
        <w:object w:dxaOrig="620" w:dyaOrig="340">
          <v:shape id="_x0000_i1061" type="#_x0000_t75" style="width:35.25pt;height:18.75pt" o:ole="">
            <v:imagedata r:id="rId96" o:title=""/>
          </v:shape>
          <o:OLEObject Type="Embed" ProgID="Equation.3" ShapeID="_x0000_i1061" DrawAspect="Content" ObjectID="_1634446857" r:id="rId97"/>
        </w:object>
      </w:r>
      <w:r w:rsidR="004B566D">
        <w:rPr>
          <w:sz w:val="28"/>
          <w:szCs w:val="28"/>
        </w:rPr>
        <w:tab/>
        <w:t>(2.</w:t>
      </w:r>
      <w:r w:rsidR="00C853E0" w:rsidRPr="00E817CE">
        <w:rPr>
          <w:sz w:val="28"/>
          <w:szCs w:val="28"/>
        </w:rPr>
        <w:t>40</w:t>
      </w:r>
      <w:r w:rsidR="004B566D">
        <w:rPr>
          <w:sz w:val="28"/>
          <w:szCs w:val="28"/>
        </w:rPr>
        <w:t>)</w:t>
      </w:r>
    </w:p>
    <w:p w:rsidR="004B566D" w:rsidRDefault="004B566D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Эти длины являются исходными для раскроя рельсовых нитей на отдельные рельсы. При раскрое необходимо учитывать следующие требования:</w:t>
      </w:r>
    </w:p>
    <w:p w:rsidR="004B566D" w:rsidRDefault="004B566D" w:rsidP="0082410A">
      <w:pPr>
        <w:numPr>
          <w:ilvl w:val="0"/>
          <w:numId w:val="11"/>
        </w:numPr>
        <w:tabs>
          <w:tab w:val="clear" w:pos="720"/>
        </w:tabs>
        <w:spacing w:line="360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Возможность разборки его на три отдельных блока: стрелочная часть, сое</w:t>
      </w:r>
      <w:r w:rsidR="00B40AF3">
        <w:rPr>
          <w:sz w:val="28"/>
          <w:szCs w:val="28"/>
        </w:rPr>
        <w:t>динительная, крестовинная часть;</w:t>
      </w:r>
    </w:p>
    <w:p w:rsidR="004B566D" w:rsidRDefault="004B566D" w:rsidP="0082410A">
      <w:pPr>
        <w:numPr>
          <w:ilvl w:val="0"/>
          <w:numId w:val="11"/>
        </w:numPr>
        <w:tabs>
          <w:tab w:val="clear" w:pos="720"/>
        </w:tabs>
        <w:spacing w:line="360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В переводе должны максимально использоваться рельсы</w:t>
      </w:r>
      <w:r w:rsidR="00B40AF3">
        <w:rPr>
          <w:sz w:val="28"/>
          <w:szCs w:val="28"/>
        </w:rPr>
        <w:t xml:space="preserve"> стандартной длины 12,5 и 25 м.</w:t>
      </w:r>
    </w:p>
    <w:p w:rsidR="004B566D" w:rsidRDefault="004B566D" w:rsidP="0082410A">
      <w:pPr>
        <w:numPr>
          <w:ilvl w:val="0"/>
          <w:numId w:val="11"/>
        </w:numPr>
        <w:tabs>
          <w:tab w:val="clear" w:pos="720"/>
        </w:tabs>
        <w:spacing w:line="360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В соединительной части перевода при необходимости должны быть устроены изолирующие стыки. Изолирующие стыки на внешних рельсовых нитях перевода должны находиться в одном пролете между брусьями, и смещены до 1,5 м относительно изолирующих стыков на внутренних нитях, которые также устраивают </w:t>
      </w:r>
      <w:r w:rsidRPr="00561345">
        <w:rPr>
          <w:sz w:val="28"/>
          <w:szCs w:val="28"/>
        </w:rPr>
        <w:t>“</w:t>
      </w:r>
      <w:r>
        <w:rPr>
          <w:sz w:val="28"/>
          <w:szCs w:val="28"/>
        </w:rPr>
        <w:t>на весу</w:t>
      </w:r>
      <w:r w:rsidRPr="00561345">
        <w:rPr>
          <w:sz w:val="28"/>
          <w:szCs w:val="28"/>
        </w:rPr>
        <w:t>”</w:t>
      </w:r>
      <w:r>
        <w:rPr>
          <w:sz w:val="28"/>
          <w:szCs w:val="28"/>
        </w:rPr>
        <w:t xml:space="preserve"> в одном пролете.</w:t>
      </w:r>
    </w:p>
    <w:p w:rsidR="004B566D" w:rsidRDefault="004B566D" w:rsidP="0082410A">
      <w:pPr>
        <w:numPr>
          <w:ilvl w:val="0"/>
          <w:numId w:val="11"/>
        </w:numPr>
        <w:tabs>
          <w:tab w:val="clear" w:pos="720"/>
        </w:tabs>
        <w:spacing w:line="360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Стыковые зазоры принимают равными 8-10 мм, кроме зазоров в стыках крестовины которые равны нулю, и зазоров в корне остряков, которые принимают равными 0-5 мм.</w:t>
      </w:r>
    </w:p>
    <w:p w:rsidR="004B566D" w:rsidRDefault="004B566D" w:rsidP="0082410A">
      <w:pPr>
        <w:numPr>
          <w:ilvl w:val="0"/>
          <w:numId w:val="11"/>
        </w:numPr>
        <w:tabs>
          <w:tab w:val="clear" w:pos="720"/>
        </w:tabs>
        <w:spacing w:line="360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Длина рельсовых рубок меньше 4,5 м не допускается.</w:t>
      </w:r>
    </w:p>
    <w:p w:rsidR="004B566D" w:rsidRDefault="004B566D" w:rsidP="0082410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</w:p>
    <w:p w:rsidR="004B566D" w:rsidRDefault="00203F21" w:rsidP="0082410A">
      <w:pPr>
        <w:pStyle w:val="aa"/>
        <w:numPr>
          <w:ilvl w:val="1"/>
          <w:numId w:val="9"/>
        </w:numPr>
        <w:spacing w:line="360" w:lineRule="auto"/>
        <w:jc w:val="both"/>
        <w:outlineLvl w:val="0"/>
        <w:rPr>
          <w:b/>
          <w:sz w:val="28"/>
          <w:szCs w:val="28"/>
        </w:rPr>
      </w:pPr>
      <w:r w:rsidRPr="00203F21">
        <w:rPr>
          <w:b/>
          <w:sz w:val="28"/>
          <w:szCs w:val="28"/>
        </w:rPr>
        <w:t>Указания к проектированию эпюры</w:t>
      </w:r>
    </w:p>
    <w:p w:rsidR="007A06D2" w:rsidRDefault="007A06D2" w:rsidP="00937275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A06D2">
        <w:rPr>
          <w:sz w:val="28"/>
          <w:szCs w:val="28"/>
        </w:rPr>
        <w:t>Эпюра стрелочного перевода марки М = 1/</w:t>
      </w:r>
      <w:r>
        <w:rPr>
          <w:sz w:val="28"/>
          <w:szCs w:val="28"/>
          <w:lang w:val="en-US"/>
        </w:rPr>
        <w:t>N</w:t>
      </w:r>
      <w:r w:rsidRPr="007A06D2">
        <w:rPr>
          <w:sz w:val="28"/>
          <w:szCs w:val="28"/>
        </w:rPr>
        <w:t xml:space="preserve"> представляет собой схему укладки и разбивки, вычерченную в масшта</w:t>
      </w:r>
      <w:r>
        <w:rPr>
          <w:sz w:val="28"/>
          <w:szCs w:val="28"/>
        </w:rPr>
        <w:t>бе. На ней указа</w:t>
      </w:r>
      <w:r w:rsidRPr="007A06D2">
        <w:rPr>
          <w:sz w:val="28"/>
          <w:szCs w:val="28"/>
        </w:rPr>
        <w:t xml:space="preserve">ны основные размеры, необходимые для разбивки на пути, длины и порядок раскладки рельсов в увязке с раскладкой </w:t>
      </w:r>
      <w:r>
        <w:rPr>
          <w:sz w:val="28"/>
          <w:szCs w:val="28"/>
        </w:rPr>
        <w:t>стрелочных брусьев, даны ордина</w:t>
      </w:r>
      <w:r w:rsidRPr="007A06D2">
        <w:rPr>
          <w:sz w:val="28"/>
          <w:szCs w:val="28"/>
        </w:rPr>
        <w:t>ты переводной кривой и ширина колеи в контрольных сечениях перевода.</w:t>
      </w:r>
      <w:r>
        <w:rPr>
          <w:sz w:val="28"/>
          <w:szCs w:val="28"/>
        </w:rPr>
        <w:t xml:space="preserve"> Д</w:t>
      </w:r>
      <w:r w:rsidRPr="007A06D2">
        <w:rPr>
          <w:sz w:val="28"/>
          <w:szCs w:val="28"/>
        </w:rPr>
        <w:t>елают две отдельные сх</w:t>
      </w:r>
      <w:r>
        <w:rPr>
          <w:sz w:val="28"/>
          <w:szCs w:val="28"/>
        </w:rPr>
        <w:t>емы: схему укладки и схему раз</w:t>
      </w:r>
      <w:r w:rsidRPr="007A06D2">
        <w:rPr>
          <w:sz w:val="28"/>
          <w:szCs w:val="28"/>
        </w:rPr>
        <w:t xml:space="preserve">бивки. </w:t>
      </w:r>
    </w:p>
    <w:p w:rsidR="007A06D2" w:rsidRPr="007A06D2" w:rsidRDefault="007A06D2" w:rsidP="00937275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A06D2">
        <w:rPr>
          <w:sz w:val="28"/>
          <w:szCs w:val="28"/>
        </w:rPr>
        <w:t xml:space="preserve">В зависимости от длины </w:t>
      </w:r>
      <w:r>
        <w:rPr>
          <w:sz w:val="28"/>
          <w:szCs w:val="28"/>
        </w:rPr>
        <w:t>брусья делятся на группы, каж</w:t>
      </w:r>
      <w:r w:rsidRPr="007A06D2">
        <w:rPr>
          <w:sz w:val="28"/>
          <w:szCs w:val="28"/>
        </w:rPr>
        <w:t xml:space="preserve">дая из которых отличается от соседней на 25 см (от 3,00 до </w:t>
      </w:r>
      <w:r>
        <w:rPr>
          <w:sz w:val="28"/>
          <w:szCs w:val="28"/>
        </w:rPr>
        <w:t>5,50).</w:t>
      </w:r>
    </w:p>
    <w:p w:rsidR="007A06D2" w:rsidRPr="007A06D2" w:rsidRDefault="007A06D2" w:rsidP="00937275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A06D2">
        <w:rPr>
          <w:sz w:val="28"/>
          <w:szCs w:val="28"/>
        </w:rPr>
        <w:t>Первоначально раскладывают брусья у всех стыков, у острия остряка, на крестовине, а также флюгарочные. На остальной части брусья распределяются возмо</w:t>
      </w:r>
      <w:r>
        <w:rPr>
          <w:sz w:val="28"/>
          <w:szCs w:val="28"/>
        </w:rPr>
        <w:t>жно равномернее. Величина стыко</w:t>
      </w:r>
      <w:r w:rsidRPr="007A06D2">
        <w:rPr>
          <w:sz w:val="28"/>
          <w:szCs w:val="28"/>
        </w:rPr>
        <w:t xml:space="preserve">вых пролетов С=420 мм при </w:t>
      </w:r>
      <w:r>
        <w:rPr>
          <w:sz w:val="28"/>
          <w:szCs w:val="28"/>
        </w:rPr>
        <w:t>рельсах Р65 и С=440 мм при Р50.</w:t>
      </w:r>
    </w:p>
    <w:p w:rsidR="007A06D2" w:rsidRPr="00D21F1C" w:rsidRDefault="007A06D2" w:rsidP="00937275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A06D2">
        <w:rPr>
          <w:sz w:val="28"/>
          <w:szCs w:val="28"/>
        </w:rPr>
        <w:t>По длине брусья располагаются так, чтобы р</w:t>
      </w:r>
      <w:r>
        <w:rPr>
          <w:sz w:val="28"/>
          <w:szCs w:val="28"/>
        </w:rPr>
        <w:t>асстояние, мм, от рабо</w:t>
      </w:r>
      <w:r w:rsidRPr="007A06D2">
        <w:rPr>
          <w:sz w:val="28"/>
          <w:szCs w:val="28"/>
        </w:rPr>
        <w:t xml:space="preserve">чей грани рельса до торца брусьев было не меньше, чем в пути: </w:t>
      </w:r>
    </w:p>
    <w:p w:rsidR="007A06D2" w:rsidRPr="00332D15" w:rsidRDefault="007A06D2" w:rsidP="00332D15">
      <w:pPr>
        <w:tabs>
          <w:tab w:val="left" w:pos="8505"/>
        </w:tabs>
        <w:spacing w:line="360" w:lineRule="auto"/>
        <w:ind w:firstLine="2835"/>
        <w:jc w:val="both"/>
        <w:outlineLvl w:val="0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e=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2750-1520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=615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мм</m:t>
            </m:r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 w:rsidR="00332D15">
        <w:rPr>
          <w:i/>
          <w:sz w:val="28"/>
          <w:szCs w:val="28"/>
        </w:rPr>
        <w:tab/>
      </w:r>
      <w:r w:rsidR="00332D15">
        <w:rPr>
          <w:sz w:val="28"/>
          <w:szCs w:val="28"/>
        </w:rPr>
        <w:t>(2.50)</w:t>
      </w:r>
    </w:p>
    <w:p w:rsidR="007A06D2" w:rsidRDefault="007A06D2" w:rsidP="00937275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A06D2">
        <w:rPr>
          <w:sz w:val="28"/>
          <w:szCs w:val="28"/>
        </w:rPr>
        <w:t>где 2750</w:t>
      </w:r>
      <w:r w:rsidR="00D0616E">
        <w:rPr>
          <w:sz w:val="28"/>
          <w:szCs w:val="28"/>
        </w:rPr>
        <w:t xml:space="preserve"> – </w:t>
      </w:r>
      <w:r w:rsidRPr="007A06D2">
        <w:rPr>
          <w:sz w:val="28"/>
          <w:szCs w:val="28"/>
        </w:rPr>
        <w:t xml:space="preserve">длина деревянной шпалы, мм; </w:t>
      </w:r>
    </w:p>
    <w:p w:rsidR="007A06D2" w:rsidRPr="007A06D2" w:rsidRDefault="007A06D2" w:rsidP="00937275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A06D2">
        <w:rPr>
          <w:sz w:val="28"/>
          <w:szCs w:val="28"/>
        </w:rPr>
        <w:t>1520</w:t>
      </w:r>
      <w:r w:rsidR="00D0616E">
        <w:rPr>
          <w:sz w:val="28"/>
          <w:szCs w:val="28"/>
        </w:rPr>
        <w:t xml:space="preserve"> – </w:t>
      </w:r>
      <w:r w:rsidRPr="007A06D2">
        <w:rPr>
          <w:sz w:val="28"/>
          <w:szCs w:val="28"/>
        </w:rPr>
        <w:t xml:space="preserve">ширина колеи, мм. </w:t>
      </w:r>
    </w:p>
    <w:p w:rsidR="008526C2" w:rsidRDefault="008526C2" w:rsidP="0010275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разбивки стрелочного перевода и раскладка брусьев под переводом показаны на рисунке </w:t>
      </w:r>
      <w:r w:rsidR="00264C49">
        <w:rPr>
          <w:sz w:val="28"/>
          <w:szCs w:val="28"/>
        </w:rPr>
        <w:t>далее.</w:t>
      </w:r>
      <w:bookmarkStart w:id="0" w:name="_GoBack"/>
      <w:bookmarkEnd w:id="0"/>
    </w:p>
    <w:p w:rsidR="007A06D2" w:rsidRDefault="007A06D2" w:rsidP="0082410A">
      <w:pPr>
        <w:outlineLvl w:val="0"/>
        <w:rPr>
          <w:sz w:val="28"/>
          <w:szCs w:val="28"/>
        </w:rPr>
        <w:sectPr w:rsidR="007A06D2" w:rsidSect="006945FA">
          <w:footerReference w:type="even" r:id="rId98"/>
          <w:footerReference w:type="default" r:id="rId99"/>
          <w:pgSz w:w="11906" w:h="16838"/>
          <w:pgMar w:top="851" w:right="1134" w:bottom="1134" w:left="1418" w:header="709" w:footer="709" w:gutter="0"/>
          <w:cols w:space="708"/>
          <w:docGrid w:linePitch="360"/>
        </w:sectPr>
      </w:pPr>
    </w:p>
    <w:p w:rsidR="0077102D" w:rsidRDefault="00507208" w:rsidP="0077102D">
      <w:pPr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28" type="#_x0000_t202" style="position:absolute;margin-left:545.3pt;margin-top:6.75pt;width:183.75pt;height:26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">
            <v:textbox>
              <w:txbxContent>
                <w:p w:rsidR="00045420" w:rsidRPr="00E817CE" w:rsidRDefault="00045420">
                  <w:r>
                    <w:t>Стрелочный перевод марки 1/13</w:t>
                  </w:r>
                </w:p>
              </w:txbxContent>
            </v:textbox>
          </v:shape>
        </w:pict>
      </w:r>
      <w:r w:rsidR="0077102D">
        <w:rPr>
          <w:noProof/>
          <w:sz w:val="28"/>
          <w:szCs w:val="28"/>
        </w:rPr>
        <w:drawing>
          <wp:inline distT="0" distB="0" distL="0" distR="0">
            <wp:extent cx="9340106" cy="3347867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- пример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106" cy="334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9"/>
        <w:gridCol w:w="1160"/>
        <w:gridCol w:w="1558"/>
        <w:gridCol w:w="2377"/>
        <w:gridCol w:w="1697"/>
        <w:gridCol w:w="790"/>
        <w:gridCol w:w="1558"/>
      </w:tblGrid>
      <w:tr w:rsidR="0077102D" w:rsidRPr="007C57A5" w:rsidTr="006A062B">
        <w:trPr>
          <w:trHeight w:hRule="exact" w:val="227"/>
        </w:trPr>
        <w:tc>
          <w:tcPr>
            <w:tcW w:w="0" w:type="auto"/>
            <w:gridSpan w:val="3"/>
            <w:tcBorders>
              <w:bottom w:val="single" w:sz="4" w:space="0" w:color="auto"/>
            </w:tcBorders>
            <w:vAlign w:val="center"/>
          </w:tcPr>
          <w:p w:rsidR="0077102D" w:rsidRPr="007C57A5" w:rsidRDefault="0077102D" w:rsidP="007651C5">
            <w:pPr>
              <w:jc w:val="center"/>
              <w:outlineLvl w:val="0"/>
              <w:rPr>
                <w:sz w:val="20"/>
                <w:szCs w:val="20"/>
              </w:rPr>
            </w:pPr>
            <w:r w:rsidRPr="007C57A5">
              <w:rPr>
                <w:sz w:val="20"/>
                <w:szCs w:val="20"/>
              </w:rPr>
              <w:t>Спецификация рельсов</w:t>
            </w:r>
          </w:p>
        </w:tc>
        <w:tc>
          <w:tcPr>
            <w:tcW w:w="2377" w:type="dxa"/>
            <w:vAlign w:val="center"/>
          </w:tcPr>
          <w:p w:rsidR="0077102D" w:rsidRPr="007C57A5" w:rsidRDefault="0077102D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bottom w:val="single" w:sz="4" w:space="0" w:color="auto"/>
            </w:tcBorders>
            <w:vAlign w:val="center"/>
          </w:tcPr>
          <w:p w:rsidR="0077102D" w:rsidRPr="007C57A5" w:rsidRDefault="0077102D" w:rsidP="007651C5">
            <w:pPr>
              <w:jc w:val="center"/>
              <w:outlineLvl w:val="0"/>
              <w:rPr>
                <w:sz w:val="20"/>
                <w:szCs w:val="20"/>
              </w:rPr>
            </w:pPr>
            <w:r w:rsidRPr="007C57A5">
              <w:rPr>
                <w:sz w:val="20"/>
                <w:szCs w:val="20"/>
              </w:rPr>
              <w:t>Спецификация брусьев</w:t>
            </w:r>
          </w:p>
        </w:tc>
      </w:tr>
      <w:tr w:rsidR="007C57A5" w:rsidRPr="007C57A5" w:rsidTr="006A062B">
        <w:trPr>
          <w:trHeight w:hRule="exact"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02D" w:rsidRPr="007C57A5" w:rsidRDefault="0077102D" w:rsidP="007651C5">
            <w:pPr>
              <w:jc w:val="center"/>
              <w:outlineLvl w:val="0"/>
              <w:rPr>
                <w:sz w:val="20"/>
                <w:szCs w:val="20"/>
              </w:rPr>
            </w:pPr>
            <w:r w:rsidRPr="007C57A5">
              <w:rPr>
                <w:sz w:val="20"/>
                <w:szCs w:val="20"/>
              </w:rPr>
              <w:t>Длина, 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02D" w:rsidRPr="007C57A5" w:rsidRDefault="0077102D" w:rsidP="007651C5">
            <w:pPr>
              <w:jc w:val="center"/>
              <w:outlineLvl w:val="0"/>
              <w:rPr>
                <w:sz w:val="20"/>
                <w:szCs w:val="20"/>
              </w:rPr>
            </w:pPr>
            <w:r w:rsidRPr="007C57A5">
              <w:rPr>
                <w:sz w:val="20"/>
                <w:szCs w:val="20"/>
              </w:rPr>
              <w:t>Тип рельса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02D" w:rsidRPr="007C57A5" w:rsidRDefault="0077102D" w:rsidP="007651C5">
            <w:pPr>
              <w:jc w:val="center"/>
              <w:outlineLvl w:val="0"/>
              <w:rPr>
                <w:sz w:val="20"/>
                <w:szCs w:val="20"/>
              </w:rPr>
            </w:pPr>
            <w:r w:rsidRPr="007C57A5">
              <w:rPr>
                <w:sz w:val="20"/>
                <w:szCs w:val="20"/>
              </w:rPr>
              <w:t>Количество, шт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102D" w:rsidRPr="007C57A5" w:rsidRDefault="0077102D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02D" w:rsidRPr="007C57A5" w:rsidRDefault="0077102D" w:rsidP="007651C5">
            <w:pPr>
              <w:jc w:val="center"/>
              <w:outlineLvl w:val="0"/>
              <w:rPr>
                <w:sz w:val="20"/>
                <w:szCs w:val="20"/>
              </w:rPr>
            </w:pPr>
            <w:r w:rsidRPr="007C57A5">
              <w:rPr>
                <w:sz w:val="20"/>
                <w:szCs w:val="20"/>
              </w:rPr>
              <w:t>Длина брусьев,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02D" w:rsidRPr="007C57A5" w:rsidRDefault="0077102D" w:rsidP="007651C5">
            <w:pPr>
              <w:jc w:val="center"/>
              <w:outlineLvl w:val="0"/>
              <w:rPr>
                <w:sz w:val="20"/>
                <w:szCs w:val="20"/>
              </w:rPr>
            </w:pPr>
            <w:r w:rsidRPr="007C57A5">
              <w:rPr>
                <w:sz w:val="20"/>
                <w:szCs w:val="20"/>
              </w:rPr>
              <w:t>Тип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02D" w:rsidRPr="007C57A5" w:rsidRDefault="0077102D" w:rsidP="007651C5">
            <w:pPr>
              <w:jc w:val="center"/>
              <w:outlineLvl w:val="0"/>
              <w:rPr>
                <w:sz w:val="20"/>
                <w:szCs w:val="20"/>
              </w:rPr>
            </w:pPr>
            <w:r w:rsidRPr="007C57A5">
              <w:rPr>
                <w:sz w:val="20"/>
                <w:szCs w:val="20"/>
              </w:rPr>
              <w:t>Количество, шт</w:t>
            </w:r>
          </w:p>
        </w:tc>
      </w:tr>
      <w:tr w:rsidR="0019315C" w:rsidRPr="007C57A5" w:rsidTr="006A062B">
        <w:trPr>
          <w:trHeight w:hRule="exact"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A735D2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дерево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19315C" w:rsidRPr="007C57A5" w:rsidTr="006A062B">
        <w:trPr>
          <w:trHeight w:hRule="exact"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Default="0019315C" w:rsidP="007651C5">
            <w:pPr>
              <w:jc w:val="center"/>
            </w:pPr>
            <w:r w:rsidRPr="00CF3048">
              <w:rPr>
                <w:sz w:val="20"/>
                <w:szCs w:val="20"/>
              </w:rPr>
              <w:t>Р50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A735D2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15C" w:rsidRDefault="0019315C">
            <w:r w:rsidRPr="007C149F">
              <w:rPr>
                <w:sz w:val="20"/>
                <w:szCs w:val="20"/>
              </w:rPr>
              <w:t>дерево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19315C" w:rsidRPr="007C57A5" w:rsidTr="006A062B">
        <w:trPr>
          <w:trHeight w:hRule="exact"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E64776" w:rsidRDefault="0019315C" w:rsidP="007651C5">
            <w:pPr>
              <w:jc w:val="center"/>
              <w:outlineLv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14709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Default="0019315C" w:rsidP="007651C5">
            <w:pPr>
              <w:jc w:val="center"/>
            </w:pPr>
            <w:r w:rsidRPr="00CF3048">
              <w:rPr>
                <w:sz w:val="20"/>
                <w:szCs w:val="20"/>
              </w:rPr>
              <w:t>Р50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E64776" w:rsidRDefault="0019315C" w:rsidP="007651C5">
            <w:pPr>
              <w:jc w:val="center"/>
              <w:outlineLv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A735D2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15C" w:rsidRDefault="0019315C">
            <w:r w:rsidRPr="007C149F">
              <w:rPr>
                <w:sz w:val="20"/>
                <w:szCs w:val="20"/>
              </w:rPr>
              <w:t>дерево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19315C" w:rsidRPr="007C57A5" w:rsidTr="006A062B">
        <w:trPr>
          <w:trHeight w:hRule="exact"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6A062B" w:rsidRDefault="0019315C" w:rsidP="007651C5">
            <w:pPr>
              <w:jc w:val="center"/>
              <w:outlineLv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11393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Default="0019315C" w:rsidP="007651C5">
            <w:pPr>
              <w:jc w:val="center"/>
            </w:pPr>
            <w:r w:rsidRPr="00CF3048">
              <w:rPr>
                <w:sz w:val="20"/>
                <w:szCs w:val="20"/>
              </w:rPr>
              <w:t>Р50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6A062B" w:rsidRDefault="0019315C" w:rsidP="007651C5">
            <w:pPr>
              <w:jc w:val="center"/>
              <w:outlineLv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Default="0019315C" w:rsidP="00A735D2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15C" w:rsidRDefault="0019315C">
            <w:r w:rsidRPr="007C149F">
              <w:rPr>
                <w:sz w:val="20"/>
                <w:szCs w:val="20"/>
              </w:rPr>
              <w:t>дерево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19315C" w:rsidRPr="007C57A5" w:rsidTr="006A062B">
        <w:trPr>
          <w:trHeight w:hRule="exact"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6A062B" w:rsidRDefault="0019315C" w:rsidP="007651C5">
            <w:pPr>
              <w:jc w:val="center"/>
              <w:outlineLv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11351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Default="0019315C" w:rsidP="00A735D2">
            <w:pPr>
              <w:jc w:val="center"/>
            </w:pPr>
            <w:r w:rsidRPr="00CF3048">
              <w:rPr>
                <w:sz w:val="20"/>
                <w:szCs w:val="20"/>
              </w:rPr>
              <w:t>Р50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6A062B" w:rsidRDefault="0019315C" w:rsidP="007651C5">
            <w:pPr>
              <w:jc w:val="center"/>
              <w:outlineLv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A735D2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15C" w:rsidRPr="007C149F" w:rsidRDefault="0019315C">
            <w:pPr>
              <w:rPr>
                <w:sz w:val="20"/>
                <w:szCs w:val="20"/>
              </w:rPr>
            </w:pPr>
            <w:r w:rsidRPr="007C149F">
              <w:rPr>
                <w:sz w:val="20"/>
                <w:szCs w:val="20"/>
              </w:rPr>
              <w:t>дерево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9315C" w:rsidRPr="007C57A5" w:rsidTr="006A062B">
        <w:trPr>
          <w:trHeight w:hRule="exact" w:val="227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19315C" w:rsidRDefault="0019315C" w:rsidP="007651C5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Default="0019315C" w:rsidP="00A735D2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15C" w:rsidRDefault="0019315C">
            <w:r w:rsidRPr="007C149F">
              <w:rPr>
                <w:sz w:val="20"/>
                <w:szCs w:val="20"/>
              </w:rPr>
              <w:t>дерево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9315C" w:rsidRPr="007C57A5" w:rsidTr="006A062B">
        <w:trPr>
          <w:trHeight w:hRule="exact" w:val="227"/>
        </w:trPr>
        <w:tc>
          <w:tcPr>
            <w:tcW w:w="0" w:type="auto"/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19315C" w:rsidRPr="00CF3048" w:rsidRDefault="0019315C" w:rsidP="007651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Default="0019315C" w:rsidP="00A735D2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15C" w:rsidRDefault="0019315C">
            <w:r w:rsidRPr="007C149F">
              <w:rPr>
                <w:sz w:val="20"/>
                <w:szCs w:val="20"/>
              </w:rPr>
              <w:t>дерево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19315C" w:rsidRPr="007C57A5" w:rsidTr="006A062B">
        <w:trPr>
          <w:trHeight w:hRule="exact" w:val="227"/>
        </w:trPr>
        <w:tc>
          <w:tcPr>
            <w:tcW w:w="0" w:type="auto"/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19315C" w:rsidRPr="00CF3048" w:rsidRDefault="0019315C" w:rsidP="007651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Default="0019315C" w:rsidP="00A735D2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15C" w:rsidRDefault="0019315C">
            <w:r w:rsidRPr="007C149F">
              <w:rPr>
                <w:sz w:val="20"/>
                <w:szCs w:val="20"/>
              </w:rPr>
              <w:t>дерево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19315C" w:rsidRPr="007C57A5" w:rsidTr="006A062B">
        <w:trPr>
          <w:trHeight w:hRule="exact" w:val="227"/>
        </w:trPr>
        <w:tc>
          <w:tcPr>
            <w:tcW w:w="0" w:type="auto"/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19315C" w:rsidRPr="00CF3048" w:rsidRDefault="0019315C" w:rsidP="007651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Default="0019315C" w:rsidP="00A735D2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15C" w:rsidRDefault="0019315C">
            <w:r w:rsidRPr="007C149F">
              <w:rPr>
                <w:sz w:val="20"/>
                <w:szCs w:val="20"/>
              </w:rPr>
              <w:t>дерево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9315C" w:rsidRPr="007C57A5" w:rsidTr="006A062B">
        <w:trPr>
          <w:trHeight w:hRule="exact" w:val="227"/>
        </w:trPr>
        <w:tc>
          <w:tcPr>
            <w:tcW w:w="0" w:type="auto"/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19315C" w:rsidRPr="00CF3048" w:rsidRDefault="0019315C" w:rsidP="007651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Default="0019315C" w:rsidP="00A735D2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15C" w:rsidRDefault="0019315C">
            <w:r w:rsidRPr="007C149F">
              <w:rPr>
                <w:sz w:val="20"/>
                <w:szCs w:val="20"/>
              </w:rPr>
              <w:t>дерево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19315C" w:rsidRPr="007C57A5" w:rsidTr="006A062B">
        <w:trPr>
          <w:trHeight w:hRule="exact" w:val="227"/>
        </w:trPr>
        <w:tc>
          <w:tcPr>
            <w:tcW w:w="0" w:type="auto"/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19315C" w:rsidRPr="00CF3048" w:rsidRDefault="0019315C" w:rsidP="007651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Default="0019315C" w:rsidP="00A735D2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15C" w:rsidRDefault="0019315C">
            <w:r w:rsidRPr="007C149F">
              <w:rPr>
                <w:sz w:val="20"/>
                <w:szCs w:val="20"/>
              </w:rPr>
              <w:t>дерево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9315C" w:rsidRPr="007C57A5" w:rsidTr="006A062B">
        <w:trPr>
          <w:trHeight w:hRule="exact" w:val="227"/>
        </w:trPr>
        <w:tc>
          <w:tcPr>
            <w:tcW w:w="0" w:type="auto"/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19315C" w:rsidRPr="00CF3048" w:rsidRDefault="0019315C" w:rsidP="007651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Default="0019315C" w:rsidP="00A735D2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15C" w:rsidRDefault="0019315C">
            <w:r w:rsidRPr="007C149F">
              <w:rPr>
                <w:sz w:val="20"/>
                <w:szCs w:val="20"/>
              </w:rPr>
              <w:t>дерево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5C" w:rsidRPr="007C57A5" w:rsidRDefault="0019315C" w:rsidP="007651C5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</w:tbl>
    <w:p w:rsidR="0077102D" w:rsidRDefault="0077102D" w:rsidP="0077102D">
      <w:pPr>
        <w:ind w:left="-567"/>
        <w:outlineLvl w:val="0"/>
        <w:rPr>
          <w:sz w:val="28"/>
          <w:szCs w:val="28"/>
        </w:rPr>
      </w:pPr>
    </w:p>
    <w:p w:rsidR="0077102D" w:rsidRDefault="0077102D" w:rsidP="0077102D">
      <w:pPr>
        <w:ind w:left="-567"/>
        <w:outlineLvl w:val="0"/>
        <w:rPr>
          <w:sz w:val="28"/>
          <w:szCs w:val="28"/>
        </w:rPr>
        <w:sectPr w:rsidR="0077102D" w:rsidSect="0077102D">
          <w:pgSz w:w="16838" w:h="11906" w:orient="landscape"/>
          <w:pgMar w:top="1418" w:right="851" w:bottom="566" w:left="1134" w:header="709" w:footer="709" w:gutter="0"/>
          <w:cols w:space="708"/>
          <w:docGrid w:linePitch="360"/>
        </w:sectPr>
      </w:pPr>
    </w:p>
    <w:p w:rsidR="004B566D" w:rsidRDefault="00E8287A" w:rsidP="009805C8">
      <w:pPr>
        <w:spacing w:line="360" w:lineRule="auto"/>
        <w:jc w:val="center"/>
        <w:rPr>
          <w:b/>
          <w:sz w:val="28"/>
          <w:szCs w:val="28"/>
        </w:rPr>
      </w:pPr>
      <w:r w:rsidRPr="00845496">
        <w:rPr>
          <w:b/>
          <w:sz w:val="28"/>
          <w:szCs w:val="28"/>
        </w:rPr>
        <w:lastRenderedPageBreak/>
        <w:t>Литер</w:t>
      </w:r>
      <w:r w:rsidR="00C27AEA" w:rsidRPr="00845496">
        <w:rPr>
          <w:b/>
          <w:sz w:val="28"/>
          <w:szCs w:val="28"/>
        </w:rPr>
        <w:t>атура</w:t>
      </w:r>
    </w:p>
    <w:p w:rsidR="00845496" w:rsidRDefault="009805C8" w:rsidP="009805C8">
      <w:pPr>
        <w:pStyle w:val="aa"/>
        <w:numPr>
          <w:ilvl w:val="0"/>
          <w:numId w:val="13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9805C8">
        <w:rPr>
          <w:sz w:val="28"/>
          <w:szCs w:val="28"/>
        </w:rPr>
        <w:t>Железнодорожный путь: учебник для специалистов</w:t>
      </w:r>
      <w:r>
        <w:rPr>
          <w:sz w:val="28"/>
          <w:szCs w:val="28"/>
        </w:rPr>
        <w:t>. Е.С. Ашпиз.</w:t>
      </w:r>
      <w:r w:rsidR="00D0616E">
        <w:rPr>
          <w:sz w:val="28"/>
          <w:szCs w:val="28"/>
        </w:rPr>
        <w:t xml:space="preserve"> – </w:t>
      </w:r>
      <w:r w:rsidRPr="009805C8">
        <w:rPr>
          <w:sz w:val="28"/>
          <w:szCs w:val="28"/>
        </w:rPr>
        <w:t>Москва: УМЦ по образованиюна железнодорожном транспорте, 2013</w:t>
      </w:r>
      <w:r>
        <w:rPr>
          <w:sz w:val="28"/>
          <w:szCs w:val="28"/>
        </w:rPr>
        <w:t>.</w:t>
      </w:r>
    </w:p>
    <w:p w:rsidR="009805C8" w:rsidRPr="00845496" w:rsidRDefault="009805C8" w:rsidP="009805C8">
      <w:pPr>
        <w:pStyle w:val="aa"/>
        <w:numPr>
          <w:ilvl w:val="0"/>
          <w:numId w:val="13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9805C8">
        <w:rPr>
          <w:sz w:val="28"/>
          <w:szCs w:val="28"/>
        </w:rPr>
        <w:t>Железнодорожный путь: учебник для студ. техн. и колледжей ж.-д. трансп. З. Л. Крейнис, В. О. Певзнер.</w:t>
      </w:r>
      <w:r w:rsidR="00D0616E">
        <w:rPr>
          <w:sz w:val="28"/>
          <w:szCs w:val="28"/>
        </w:rPr>
        <w:t xml:space="preserve"> – </w:t>
      </w:r>
      <w:r w:rsidRPr="009805C8">
        <w:rPr>
          <w:sz w:val="28"/>
          <w:szCs w:val="28"/>
        </w:rPr>
        <w:t>М.: УМЦ по о</w:t>
      </w:r>
      <w:r>
        <w:rPr>
          <w:sz w:val="28"/>
          <w:szCs w:val="28"/>
        </w:rPr>
        <w:t>бразов. на ж.-д. трансп., 2009.</w:t>
      </w:r>
    </w:p>
    <w:p w:rsidR="00845496" w:rsidRPr="00845496" w:rsidRDefault="00845496" w:rsidP="009805C8">
      <w:pPr>
        <w:pStyle w:val="aa"/>
        <w:numPr>
          <w:ilvl w:val="0"/>
          <w:numId w:val="13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845496">
        <w:rPr>
          <w:sz w:val="28"/>
          <w:szCs w:val="28"/>
        </w:rPr>
        <w:t xml:space="preserve">Железнодорожный путь. </w:t>
      </w:r>
      <w:r w:rsidR="00E91EC9" w:rsidRPr="00845496">
        <w:rPr>
          <w:sz w:val="28"/>
          <w:szCs w:val="28"/>
        </w:rPr>
        <w:t>Т.Г. Яков</w:t>
      </w:r>
      <w:r w:rsidRPr="00845496">
        <w:rPr>
          <w:sz w:val="28"/>
          <w:szCs w:val="28"/>
        </w:rPr>
        <w:t>лева.</w:t>
      </w:r>
      <w:r w:rsidR="00D0616E">
        <w:rPr>
          <w:sz w:val="28"/>
          <w:szCs w:val="28"/>
        </w:rPr>
        <w:t xml:space="preserve"> – </w:t>
      </w:r>
      <w:r w:rsidRPr="00845496">
        <w:rPr>
          <w:sz w:val="28"/>
          <w:szCs w:val="28"/>
        </w:rPr>
        <w:t>М.: Транспорт, 2001</w:t>
      </w:r>
      <w:r w:rsidR="00D0616E">
        <w:rPr>
          <w:sz w:val="28"/>
          <w:szCs w:val="28"/>
        </w:rPr>
        <w:t xml:space="preserve"> – </w:t>
      </w:r>
      <w:r w:rsidR="00E91EC9" w:rsidRPr="00845496">
        <w:rPr>
          <w:sz w:val="28"/>
          <w:szCs w:val="28"/>
        </w:rPr>
        <w:t xml:space="preserve">128 с. </w:t>
      </w:r>
    </w:p>
    <w:p w:rsidR="00845496" w:rsidRPr="00845496" w:rsidRDefault="00E91EC9" w:rsidP="009805C8">
      <w:pPr>
        <w:pStyle w:val="aa"/>
        <w:numPr>
          <w:ilvl w:val="0"/>
          <w:numId w:val="13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845496">
        <w:rPr>
          <w:sz w:val="28"/>
          <w:szCs w:val="28"/>
        </w:rPr>
        <w:t>Бесстыковой путь:</w:t>
      </w:r>
      <w:r w:rsidR="00845496" w:rsidRPr="00845496">
        <w:rPr>
          <w:sz w:val="28"/>
          <w:szCs w:val="28"/>
        </w:rPr>
        <w:t xml:space="preserve"> Для специалистов ОАО </w:t>
      </w:r>
      <w:r w:rsidR="00F01EBC">
        <w:rPr>
          <w:sz w:val="28"/>
          <w:szCs w:val="28"/>
        </w:rPr>
        <w:t>«</w:t>
      </w:r>
      <w:r w:rsidR="00845496" w:rsidRPr="00845496">
        <w:rPr>
          <w:sz w:val="28"/>
          <w:szCs w:val="28"/>
        </w:rPr>
        <w:t>РЖД</w:t>
      </w:r>
      <w:r w:rsidR="00F01EBC">
        <w:rPr>
          <w:sz w:val="28"/>
          <w:szCs w:val="28"/>
        </w:rPr>
        <w:t xml:space="preserve">». </w:t>
      </w:r>
      <w:r w:rsidR="00845496" w:rsidRPr="00845496">
        <w:rPr>
          <w:sz w:val="28"/>
          <w:szCs w:val="28"/>
        </w:rPr>
        <w:t xml:space="preserve">В.Г. </w:t>
      </w:r>
      <w:r w:rsidRPr="00845496">
        <w:rPr>
          <w:sz w:val="28"/>
          <w:szCs w:val="28"/>
        </w:rPr>
        <w:t>А</w:t>
      </w:r>
      <w:r w:rsidR="00845496" w:rsidRPr="00845496">
        <w:rPr>
          <w:sz w:val="28"/>
          <w:szCs w:val="28"/>
        </w:rPr>
        <w:t>льбрехт,</w:t>
      </w:r>
      <w:r w:rsidR="009805C8">
        <w:rPr>
          <w:sz w:val="28"/>
          <w:szCs w:val="28"/>
        </w:rPr>
        <w:t xml:space="preserve"> А.Я. Коган.</w:t>
      </w:r>
      <w:r w:rsidR="00D0616E">
        <w:rPr>
          <w:sz w:val="28"/>
          <w:szCs w:val="28"/>
        </w:rPr>
        <w:t xml:space="preserve"> – </w:t>
      </w:r>
      <w:r w:rsidR="009805C8">
        <w:rPr>
          <w:sz w:val="28"/>
          <w:szCs w:val="28"/>
        </w:rPr>
        <w:t>Транспорт, 2000.</w:t>
      </w:r>
    </w:p>
    <w:p w:rsidR="004B566D" w:rsidRPr="00845496" w:rsidRDefault="00E91EC9" w:rsidP="00B92ACD">
      <w:pPr>
        <w:pStyle w:val="aa"/>
        <w:numPr>
          <w:ilvl w:val="0"/>
          <w:numId w:val="13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9805C8">
        <w:rPr>
          <w:sz w:val="28"/>
          <w:szCs w:val="28"/>
        </w:rPr>
        <w:t>Расчеты и проектирование железнодорожного пути: уч. пособие для студентов вузов ж.д. транспорта</w:t>
      </w:r>
      <w:r w:rsidR="00845496" w:rsidRPr="009805C8">
        <w:rPr>
          <w:sz w:val="28"/>
          <w:szCs w:val="28"/>
        </w:rPr>
        <w:t>.</w:t>
      </w:r>
      <w:r w:rsidRPr="009805C8">
        <w:rPr>
          <w:sz w:val="28"/>
          <w:szCs w:val="28"/>
        </w:rPr>
        <w:tab/>
        <w:t>В.В. Виноградов, А.М. Никонов, Т.Г. Яковлева и др.</w:t>
      </w:r>
      <w:r w:rsidR="00D0616E">
        <w:rPr>
          <w:sz w:val="28"/>
          <w:szCs w:val="28"/>
        </w:rPr>
        <w:t xml:space="preserve"> – </w:t>
      </w:r>
      <w:r w:rsidR="009805C8" w:rsidRPr="009805C8">
        <w:rPr>
          <w:sz w:val="28"/>
          <w:szCs w:val="28"/>
        </w:rPr>
        <w:t>М.: Маршрут, 2003.</w:t>
      </w:r>
    </w:p>
    <w:sectPr w:rsidR="004B566D" w:rsidRPr="00845496" w:rsidSect="009805C8">
      <w:pgSz w:w="11906" w:h="16838"/>
      <w:pgMar w:top="851" w:right="566" w:bottom="1134" w:left="1418" w:header="709" w:footer="40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18D3" w:rsidRDefault="00A218D3">
      <w:r>
        <w:separator/>
      </w:r>
    </w:p>
  </w:endnote>
  <w:endnote w:type="continuationSeparator" w:id="1">
    <w:p w:rsidR="00A218D3" w:rsidRDefault="00A218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420" w:rsidRDefault="00507208" w:rsidP="00D9646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04542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45420" w:rsidRDefault="00045420">
    <w:pPr>
      <w:pStyle w:val="a3"/>
    </w:pPr>
  </w:p>
  <w:p w:rsidR="00045420" w:rsidRDefault="00045420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420" w:rsidRDefault="00507208" w:rsidP="00D9646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04542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51D84">
      <w:rPr>
        <w:rStyle w:val="a4"/>
        <w:noProof/>
      </w:rPr>
      <w:t>17</w:t>
    </w:r>
    <w:r>
      <w:rPr>
        <w:rStyle w:val="a4"/>
      </w:rPr>
      <w:fldChar w:fldCharType="end"/>
    </w:r>
  </w:p>
  <w:p w:rsidR="00045420" w:rsidRDefault="0004542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18D3" w:rsidRDefault="00A218D3">
      <w:r>
        <w:separator/>
      </w:r>
    </w:p>
  </w:footnote>
  <w:footnote w:type="continuationSeparator" w:id="1">
    <w:p w:rsidR="00A218D3" w:rsidRDefault="00A218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60177"/>
    <w:multiLevelType w:val="multilevel"/>
    <w:tmpl w:val="EBFA8138"/>
    <w:lvl w:ilvl="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">
    <w:nsid w:val="136A6D9A"/>
    <w:multiLevelType w:val="multilevel"/>
    <w:tmpl w:val="EBFA8138"/>
    <w:lvl w:ilvl="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">
    <w:nsid w:val="16660E9E"/>
    <w:multiLevelType w:val="hybridMultilevel"/>
    <w:tmpl w:val="74741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C5DAD"/>
    <w:multiLevelType w:val="hybridMultilevel"/>
    <w:tmpl w:val="91B44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395B5D"/>
    <w:multiLevelType w:val="hybridMultilevel"/>
    <w:tmpl w:val="9BAA44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A177C85"/>
    <w:multiLevelType w:val="hybridMultilevel"/>
    <w:tmpl w:val="B0EA76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2C43747"/>
    <w:multiLevelType w:val="multilevel"/>
    <w:tmpl w:val="98D46A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42376D4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4BAB2D5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80D2B5C"/>
    <w:multiLevelType w:val="multilevel"/>
    <w:tmpl w:val="98D46A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6B492490"/>
    <w:multiLevelType w:val="hybridMultilevel"/>
    <w:tmpl w:val="AE94E3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72B0104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5521259"/>
    <w:multiLevelType w:val="hybridMultilevel"/>
    <w:tmpl w:val="9A1E1F18"/>
    <w:lvl w:ilvl="0" w:tplc="1CC4E4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11"/>
  </w:num>
  <w:num w:numId="5">
    <w:abstractNumId w:val="12"/>
  </w:num>
  <w:num w:numId="6">
    <w:abstractNumId w:val="8"/>
  </w:num>
  <w:num w:numId="7">
    <w:abstractNumId w:val="9"/>
  </w:num>
  <w:num w:numId="8">
    <w:abstractNumId w:val="10"/>
  </w:num>
  <w:num w:numId="9">
    <w:abstractNumId w:val="0"/>
  </w:num>
  <w:num w:numId="10">
    <w:abstractNumId w:val="1"/>
  </w:num>
  <w:num w:numId="11">
    <w:abstractNumId w:val="3"/>
  </w:num>
  <w:num w:numId="12">
    <w:abstractNumId w:val="4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stylePaneFormatFilter w:val="3F01"/>
  <w:defaultTabStop w:val="709"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E06158"/>
    <w:rsid w:val="00000163"/>
    <w:rsid w:val="00000A9E"/>
    <w:rsid w:val="000034DC"/>
    <w:rsid w:val="0000639B"/>
    <w:rsid w:val="000137E6"/>
    <w:rsid w:val="00013FD8"/>
    <w:rsid w:val="00017F57"/>
    <w:rsid w:val="0002536F"/>
    <w:rsid w:val="0003528C"/>
    <w:rsid w:val="000354DC"/>
    <w:rsid w:val="00036FAE"/>
    <w:rsid w:val="00040AA5"/>
    <w:rsid w:val="00045420"/>
    <w:rsid w:val="000509D5"/>
    <w:rsid w:val="00054BC2"/>
    <w:rsid w:val="00055939"/>
    <w:rsid w:val="000601CC"/>
    <w:rsid w:val="000713AC"/>
    <w:rsid w:val="000878ED"/>
    <w:rsid w:val="00092A8A"/>
    <w:rsid w:val="0009314A"/>
    <w:rsid w:val="00096826"/>
    <w:rsid w:val="000973AC"/>
    <w:rsid w:val="00097A61"/>
    <w:rsid w:val="00097CA7"/>
    <w:rsid w:val="000A4C6C"/>
    <w:rsid w:val="000A57EF"/>
    <w:rsid w:val="000B3EFD"/>
    <w:rsid w:val="000B793C"/>
    <w:rsid w:val="000C097C"/>
    <w:rsid w:val="000C386F"/>
    <w:rsid w:val="000C3ECE"/>
    <w:rsid w:val="000D0186"/>
    <w:rsid w:val="000D0D6F"/>
    <w:rsid w:val="000E07CC"/>
    <w:rsid w:val="000E7CA0"/>
    <w:rsid w:val="000F180F"/>
    <w:rsid w:val="000F41D3"/>
    <w:rsid w:val="0010275A"/>
    <w:rsid w:val="001113F4"/>
    <w:rsid w:val="0012539F"/>
    <w:rsid w:val="00125BE2"/>
    <w:rsid w:val="0012617D"/>
    <w:rsid w:val="00126E10"/>
    <w:rsid w:val="00137FBA"/>
    <w:rsid w:val="0014053F"/>
    <w:rsid w:val="00144CA9"/>
    <w:rsid w:val="00145295"/>
    <w:rsid w:val="001546B2"/>
    <w:rsid w:val="00156ECD"/>
    <w:rsid w:val="001735B2"/>
    <w:rsid w:val="001778AD"/>
    <w:rsid w:val="00187E2A"/>
    <w:rsid w:val="0019315C"/>
    <w:rsid w:val="00194F94"/>
    <w:rsid w:val="00195F63"/>
    <w:rsid w:val="00196291"/>
    <w:rsid w:val="001A0F8B"/>
    <w:rsid w:val="001A24BF"/>
    <w:rsid w:val="001B7AF7"/>
    <w:rsid w:val="001C5873"/>
    <w:rsid w:val="001D0455"/>
    <w:rsid w:val="001D110E"/>
    <w:rsid w:val="001D3AD4"/>
    <w:rsid w:val="001D4291"/>
    <w:rsid w:val="001D4735"/>
    <w:rsid w:val="001D65DB"/>
    <w:rsid w:val="001E10CC"/>
    <w:rsid w:val="001E476B"/>
    <w:rsid w:val="001F0530"/>
    <w:rsid w:val="001F4034"/>
    <w:rsid w:val="001F62DB"/>
    <w:rsid w:val="00202F30"/>
    <w:rsid w:val="00203328"/>
    <w:rsid w:val="00203412"/>
    <w:rsid w:val="00203F21"/>
    <w:rsid w:val="002070EA"/>
    <w:rsid w:val="0022461D"/>
    <w:rsid w:val="0023276B"/>
    <w:rsid w:val="0023625E"/>
    <w:rsid w:val="00237345"/>
    <w:rsid w:val="002374E6"/>
    <w:rsid w:val="002644A3"/>
    <w:rsid w:val="00264C49"/>
    <w:rsid w:val="00264EAD"/>
    <w:rsid w:val="00281C77"/>
    <w:rsid w:val="00283A2B"/>
    <w:rsid w:val="00295553"/>
    <w:rsid w:val="002A428F"/>
    <w:rsid w:val="002A4293"/>
    <w:rsid w:val="002A69EA"/>
    <w:rsid w:val="002B44F6"/>
    <w:rsid w:val="002B4707"/>
    <w:rsid w:val="002C556C"/>
    <w:rsid w:val="002C6B42"/>
    <w:rsid w:val="002C763D"/>
    <w:rsid w:val="002C7F9A"/>
    <w:rsid w:val="002D3245"/>
    <w:rsid w:val="002D4ECF"/>
    <w:rsid w:val="002D5166"/>
    <w:rsid w:val="002E545D"/>
    <w:rsid w:val="002F0837"/>
    <w:rsid w:val="002F4298"/>
    <w:rsid w:val="00307777"/>
    <w:rsid w:val="00314B90"/>
    <w:rsid w:val="00314F76"/>
    <w:rsid w:val="00321FDC"/>
    <w:rsid w:val="00330413"/>
    <w:rsid w:val="00332D15"/>
    <w:rsid w:val="00343D2B"/>
    <w:rsid w:val="003515EA"/>
    <w:rsid w:val="00351B29"/>
    <w:rsid w:val="00362169"/>
    <w:rsid w:val="00364111"/>
    <w:rsid w:val="003700CA"/>
    <w:rsid w:val="00374302"/>
    <w:rsid w:val="0039196A"/>
    <w:rsid w:val="00394FD5"/>
    <w:rsid w:val="00395869"/>
    <w:rsid w:val="003B13F6"/>
    <w:rsid w:val="003B2CF7"/>
    <w:rsid w:val="003B3B14"/>
    <w:rsid w:val="003B4BC7"/>
    <w:rsid w:val="003C5BF8"/>
    <w:rsid w:val="003D640C"/>
    <w:rsid w:val="003E2F23"/>
    <w:rsid w:val="003E5A48"/>
    <w:rsid w:val="003E7C67"/>
    <w:rsid w:val="0040303B"/>
    <w:rsid w:val="00407280"/>
    <w:rsid w:val="00410471"/>
    <w:rsid w:val="004122B5"/>
    <w:rsid w:val="00412C3A"/>
    <w:rsid w:val="00415287"/>
    <w:rsid w:val="00417DE0"/>
    <w:rsid w:val="004228DB"/>
    <w:rsid w:val="00423DB2"/>
    <w:rsid w:val="0042405B"/>
    <w:rsid w:val="004250D1"/>
    <w:rsid w:val="00425B25"/>
    <w:rsid w:val="00425B6E"/>
    <w:rsid w:val="00434A2B"/>
    <w:rsid w:val="004371BD"/>
    <w:rsid w:val="00444EDC"/>
    <w:rsid w:val="0044798F"/>
    <w:rsid w:val="00453484"/>
    <w:rsid w:val="004536E0"/>
    <w:rsid w:val="00453F47"/>
    <w:rsid w:val="00462AE3"/>
    <w:rsid w:val="00467609"/>
    <w:rsid w:val="00467633"/>
    <w:rsid w:val="0047443B"/>
    <w:rsid w:val="00475550"/>
    <w:rsid w:val="004831C1"/>
    <w:rsid w:val="00492798"/>
    <w:rsid w:val="004A1EB8"/>
    <w:rsid w:val="004A2755"/>
    <w:rsid w:val="004A2799"/>
    <w:rsid w:val="004A3420"/>
    <w:rsid w:val="004A3453"/>
    <w:rsid w:val="004A4D2A"/>
    <w:rsid w:val="004A6FB9"/>
    <w:rsid w:val="004A71E9"/>
    <w:rsid w:val="004B41D0"/>
    <w:rsid w:val="004B566D"/>
    <w:rsid w:val="004C268E"/>
    <w:rsid w:val="004C41C4"/>
    <w:rsid w:val="004D426F"/>
    <w:rsid w:val="004D7721"/>
    <w:rsid w:val="004E30F1"/>
    <w:rsid w:val="004E7CFC"/>
    <w:rsid w:val="00507208"/>
    <w:rsid w:val="00520728"/>
    <w:rsid w:val="00521D4D"/>
    <w:rsid w:val="0052648E"/>
    <w:rsid w:val="0052779C"/>
    <w:rsid w:val="0053265A"/>
    <w:rsid w:val="00543A07"/>
    <w:rsid w:val="0055264F"/>
    <w:rsid w:val="00553467"/>
    <w:rsid w:val="0057179E"/>
    <w:rsid w:val="005726DA"/>
    <w:rsid w:val="005739B1"/>
    <w:rsid w:val="0057470E"/>
    <w:rsid w:val="0058165B"/>
    <w:rsid w:val="00583401"/>
    <w:rsid w:val="0059027C"/>
    <w:rsid w:val="0059263C"/>
    <w:rsid w:val="00595F27"/>
    <w:rsid w:val="005B106B"/>
    <w:rsid w:val="005B221F"/>
    <w:rsid w:val="005B4623"/>
    <w:rsid w:val="005B5621"/>
    <w:rsid w:val="005B6B34"/>
    <w:rsid w:val="005B7A85"/>
    <w:rsid w:val="005C068F"/>
    <w:rsid w:val="005C343B"/>
    <w:rsid w:val="005C59FE"/>
    <w:rsid w:val="005C613A"/>
    <w:rsid w:val="005C64D9"/>
    <w:rsid w:val="005C6ACA"/>
    <w:rsid w:val="005D13F3"/>
    <w:rsid w:val="005D1EA8"/>
    <w:rsid w:val="005D44D1"/>
    <w:rsid w:val="005D6017"/>
    <w:rsid w:val="005E358A"/>
    <w:rsid w:val="005E56CE"/>
    <w:rsid w:val="005F597B"/>
    <w:rsid w:val="005F63C3"/>
    <w:rsid w:val="00604726"/>
    <w:rsid w:val="00604CEC"/>
    <w:rsid w:val="00606D75"/>
    <w:rsid w:val="00610CEA"/>
    <w:rsid w:val="00631A81"/>
    <w:rsid w:val="006344AE"/>
    <w:rsid w:val="006370A6"/>
    <w:rsid w:val="00643B8A"/>
    <w:rsid w:val="00652A48"/>
    <w:rsid w:val="00654D4E"/>
    <w:rsid w:val="0065542A"/>
    <w:rsid w:val="00667C91"/>
    <w:rsid w:val="00667D5F"/>
    <w:rsid w:val="00671770"/>
    <w:rsid w:val="00677627"/>
    <w:rsid w:val="00681C99"/>
    <w:rsid w:val="006869EB"/>
    <w:rsid w:val="00691647"/>
    <w:rsid w:val="006945FA"/>
    <w:rsid w:val="006A062B"/>
    <w:rsid w:val="006B2912"/>
    <w:rsid w:val="006B3576"/>
    <w:rsid w:val="006C311A"/>
    <w:rsid w:val="006D5F83"/>
    <w:rsid w:val="006E0721"/>
    <w:rsid w:val="006E0CFC"/>
    <w:rsid w:val="006E0D55"/>
    <w:rsid w:val="006E39F1"/>
    <w:rsid w:val="006E4979"/>
    <w:rsid w:val="006E65E6"/>
    <w:rsid w:val="006E79E5"/>
    <w:rsid w:val="006F3726"/>
    <w:rsid w:val="006F3A50"/>
    <w:rsid w:val="006F7BF5"/>
    <w:rsid w:val="00703C5F"/>
    <w:rsid w:val="00704BC2"/>
    <w:rsid w:val="00711057"/>
    <w:rsid w:val="00712EF7"/>
    <w:rsid w:val="00713358"/>
    <w:rsid w:val="00713EA4"/>
    <w:rsid w:val="00714AB9"/>
    <w:rsid w:val="007157B1"/>
    <w:rsid w:val="00721489"/>
    <w:rsid w:val="00726A4C"/>
    <w:rsid w:val="00733810"/>
    <w:rsid w:val="00740EF4"/>
    <w:rsid w:val="00750F21"/>
    <w:rsid w:val="007600D3"/>
    <w:rsid w:val="007619D3"/>
    <w:rsid w:val="00761FCB"/>
    <w:rsid w:val="007651C5"/>
    <w:rsid w:val="0077102D"/>
    <w:rsid w:val="00772AF5"/>
    <w:rsid w:val="00775636"/>
    <w:rsid w:val="007820A0"/>
    <w:rsid w:val="007835B1"/>
    <w:rsid w:val="00792471"/>
    <w:rsid w:val="007A06D2"/>
    <w:rsid w:val="007A498A"/>
    <w:rsid w:val="007A5DFC"/>
    <w:rsid w:val="007B6486"/>
    <w:rsid w:val="007C57A5"/>
    <w:rsid w:val="007D135B"/>
    <w:rsid w:val="007D6370"/>
    <w:rsid w:val="007D6CCA"/>
    <w:rsid w:val="007E2699"/>
    <w:rsid w:val="007F5972"/>
    <w:rsid w:val="007F6184"/>
    <w:rsid w:val="007F68E2"/>
    <w:rsid w:val="007F776D"/>
    <w:rsid w:val="00802E71"/>
    <w:rsid w:val="00817C92"/>
    <w:rsid w:val="00821ECF"/>
    <w:rsid w:val="00822C9D"/>
    <w:rsid w:val="00823124"/>
    <w:rsid w:val="0082410A"/>
    <w:rsid w:val="00832781"/>
    <w:rsid w:val="00835094"/>
    <w:rsid w:val="008369EE"/>
    <w:rsid w:val="00840BD4"/>
    <w:rsid w:val="00841B10"/>
    <w:rsid w:val="00842D2C"/>
    <w:rsid w:val="00845496"/>
    <w:rsid w:val="008526C2"/>
    <w:rsid w:val="00853366"/>
    <w:rsid w:val="00853752"/>
    <w:rsid w:val="00854695"/>
    <w:rsid w:val="00857D82"/>
    <w:rsid w:val="00863F2D"/>
    <w:rsid w:val="00870F6D"/>
    <w:rsid w:val="00882E08"/>
    <w:rsid w:val="00890E89"/>
    <w:rsid w:val="008A3599"/>
    <w:rsid w:val="008B08F7"/>
    <w:rsid w:val="008C4069"/>
    <w:rsid w:val="008C7905"/>
    <w:rsid w:val="008D5179"/>
    <w:rsid w:val="008D5192"/>
    <w:rsid w:val="008D59F0"/>
    <w:rsid w:val="008E5621"/>
    <w:rsid w:val="008E691E"/>
    <w:rsid w:val="008F024A"/>
    <w:rsid w:val="00904040"/>
    <w:rsid w:val="00904CD8"/>
    <w:rsid w:val="00907734"/>
    <w:rsid w:val="009309D8"/>
    <w:rsid w:val="00933959"/>
    <w:rsid w:val="00934894"/>
    <w:rsid w:val="00937275"/>
    <w:rsid w:val="00942BAF"/>
    <w:rsid w:val="009509E0"/>
    <w:rsid w:val="00964EED"/>
    <w:rsid w:val="009659EC"/>
    <w:rsid w:val="009771AB"/>
    <w:rsid w:val="00977445"/>
    <w:rsid w:val="009805C8"/>
    <w:rsid w:val="009A28AC"/>
    <w:rsid w:val="009C14C3"/>
    <w:rsid w:val="009D2C6A"/>
    <w:rsid w:val="009D3AE7"/>
    <w:rsid w:val="009E030C"/>
    <w:rsid w:val="009E18CB"/>
    <w:rsid w:val="009E61AE"/>
    <w:rsid w:val="009F03EC"/>
    <w:rsid w:val="009F0C35"/>
    <w:rsid w:val="009F652A"/>
    <w:rsid w:val="00A00501"/>
    <w:rsid w:val="00A02917"/>
    <w:rsid w:val="00A03BB9"/>
    <w:rsid w:val="00A126C7"/>
    <w:rsid w:val="00A13CD4"/>
    <w:rsid w:val="00A146F5"/>
    <w:rsid w:val="00A15B9D"/>
    <w:rsid w:val="00A17946"/>
    <w:rsid w:val="00A218D3"/>
    <w:rsid w:val="00A2612A"/>
    <w:rsid w:val="00A27D09"/>
    <w:rsid w:val="00A33A35"/>
    <w:rsid w:val="00A35B9F"/>
    <w:rsid w:val="00A4646C"/>
    <w:rsid w:val="00A506FF"/>
    <w:rsid w:val="00A51D84"/>
    <w:rsid w:val="00A563F5"/>
    <w:rsid w:val="00A56FB7"/>
    <w:rsid w:val="00A6004A"/>
    <w:rsid w:val="00A61ECE"/>
    <w:rsid w:val="00A67D30"/>
    <w:rsid w:val="00A735D2"/>
    <w:rsid w:val="00A83017"/>
    <w:rsid w:val="00A915BA"/>
    <w:rsid w:val="00A946EC"/>
    <w:rsid w:val="00AA0C72"/>
    <w:rsid w:val="00AA591E"/>
    <w:rsid w:val="00AA7BAF"/>
    <w:rsid w:val="00AB2518"/>
    <w:rsid w:val="00AC5207"/>
    <w:rsid w:val="00AD27B5"/>
    <w:rsid w:val="00AD451F"/>
    <w:rsid w:val="00AD61A4"/>
    <w:rsid w:val="00AD68C0"/>
    <w:rsid w:val="00AE2CC2"/>
    <w:rsid w:val="00AE5EFD"/>
    <w:rsid w:val="00AE63A3"/>
    <w:rsid w:val="00AF4120"/>
    <w:rsid w:val="00AF76A4"/>
    <w:rsid w:val="00B05126"/>
    <w:rsid w:val="00B104A2"/>
    <w:rsid w:val="00B14F2D"/>
    <w:rsid w:val="00B233F3"/>
    <w:rsid w:val="00B33848"/>
    <w:rsid w:val="00B35316"/>
    <w:rsid w:val="00B36FA9"/>
    <w:rsid w:val="00B40AF3"/>
    <w:rsid w:val="00B43987"/>
    <w:rsid w:val="00B44699"/>
    <w:rsid w:val="00B44750"/>
    <w:rsid w:val="00B508DA"/>
    <w:rsid w:val="00B51F2C"/>
    <w:rsid w:val="00B52B86"/>
    <w:rsid w:val="00B531F5"/>
    <w:rsid w:val="00B62E9F"/>
    <w:rsid w:val="00B66D09"/>
    <w:rsid w:val="00B83ED5"/>
    <w:rsid w:val="00B92ACD"/>
    <w:rsid w:val="00B93B69"/>
    <w:rsid w:val="00B9429C"/>
    <w:rsid w:val="00B96BC2"/>
    <w:rsid w:val="00BA1CB1"/>
    <w:rsid w:val="00BA4916"/>
    <w:rsid w:val="00BB1B96"/>
    <w:rsid w:val="00BC53BE"/>
    <w:rsid w:val="00BD0666"/>
    <w:rsid w:val="00BD72E8"/>
    <w:rsid w:val="00BE07DA"/>
    <w:rsid w:val="00BE67AF"/>
    <w:rsid w:val="00BE7172"/>
    <w:rsid w:val="00BF314E"/>
    <w:rsid w:val="00C0537B"/>
    <w:rsid w:val="00C0581D"/>
    <w:rsid w:val="00C05DFB"/>
    <w:rsid w:val="00C114AE"/>
    <w:rsid w:val="00C15375"/>
    <w:rsid w:val="00C16BEB"/>
    <w:rsid w:val="00C24F6D"/>
    <w:rsid w:val="00C264D7"/>
    <w:rsid w:val="00C27969"/>
    <w:rsid w:val="00C27AEA"/>
    <w:rsid w:val="00C27F2B"/>
    <w:rsid w:val="00C32296"/>
    <w:rsid w:val="00C34C6B"/>
    <w:rsid w:val="00C407ED"/>
    <w:rsid w:val="00C414D7"/>
    <w:rsid w:val="00C44015"/>
    <w:rsid w:val="00C44290"/>
    <w:rsid w:val="00C57C47"/>
    <w:rsid w:val="00C610AE"/>
    <w:rsid w:val="00C61EA2"/>
    <w:rsid w:val="00C6404C"/>
    <w:rsid w:val="00C657D7"/>
    <w:rsid w:val="00C749B9"/>
    <w:rsid w:val="00C7614C"/>
    <w:rsid w:val="00C76AAA"/>
    <w:rsid w:val="00C76F84"/>
    <w:rsid w:val="00C843CB"/>
    <w:rsid w:val="00C853E0"/>
    <w:rsid w:val="00CA62FC"/>
    <w:rsid w:val="00CA6D42"/>
    <w:rsid w:val="00CB0E37"/>
    <w:rsid w:val="00CB1495"/>
    <w:rsid w:val="00CB6BD7"/>
    <w:rsid w:val="00CC456A"/>
    <w:rsid w:val="00CC612E"/>
    <w:rsid w:val="00CC6F44"/>
    <w:rsid w:val="00CD4A16"/>
    <w:rsid w:val="00CD4C6D"/>
    <w:rsid w:val="00CD7FF6"/>
    <w:rsid w:val="00CE08BA"/>
    <w:rsid w:val="00CE12BC"/>
    <w:rsid w:val="00CE2F6E"/>
    <w:rsid w:val="00CF078A"/>
    <w:rsid w:val="00CF4719"/>
    <w:rsid w:val="00D0616E"/>
    <w:rsid w:val="00D104EC"/>
    <w:rsid w:val="00D12781"/>
    <w:rsid w:val="00D17913"/>
    <w:rsid w:val="00D21F1C"/>
    <w:rsid w:val="00D25281"/>
    <w:rsid w:val="00D25534"/>
    <w:rsid w:val="00D32C69"/>
    <w:rsid w:val="00D36EF9"/>
    <w:rsid w:val="00D4278B"/>
    <w:rsid w:val="00D448DB"/>
    <w:rsid w:val="00D52CAA"/>
    <w:rsid w:val="00D5371C"/>
    <w:rsid w:val="00D60333"/>
    <w:rsid w:val="00D60A55"/>
    <w:rsid w:val="00D6182D"/>
    <w:rsid w:val="00D73E19"/>
    <w:rsid w:val="00D852BD"/>
    <w:rsid w:val="00D87279"/>
    <w:rsid w:val="00D93254"/>
    <w:rsid w:val="00D9646B"/>
    <w:rsid w:val="00DA476F"/>
    <w:rsid w:val="00DA7357"/>
    <w:rsid w:val="00DB6752"/>
    <w:rsid w:val="00DB71AC"/>
    <w:rsid w:val="00DC343C"/>
    <w:rsid w:val="00DC4DF7"/>
    <w:rsid w:val="00DD4390"/>
    <w:rsid w:val="00DE3337"/>
    <w:rsid w:val="00DE3368"/>
    <w:rsid w:val="00DE3BD1"/>
    <w:rsid w:val="00DF05F8"/>
    <w:rsid w:val="00DF0AEE"/>
    <w:rsid w:val="00DF18EF"/>
    <w:rsid w:val="00E06158"/>
    <w:rsid w:val="00E13598"/>
    <w:rsid w:val="00E1756B"/>
    <w:rsid w:val="00E17DF6"/>
    <w:rsid w:val="00E3002D"/>
    <w:rsid w:val="00E32B9E"/>
    <w:rsid w:val="00E44E42"/>
    <w:rsid w:val="00E44F65"/>
    <w:rsid w:val="00E53E63"/>
    <w:rsid w:val="00E55914"/>
    <w:rsid w:val="00E61424"/>
    <w:rsid w:val="00E61975"/>
    <w:rsid w:val="00E639A0"/>
    <w:rsid w:val="00E64776"/>
    <w:rsid w:val="00E817CE"/>
    <w:rsid w:val="00E8287A"/>
    <w:rsid w:val="00E90697"/>
    <w:rsid w:val="00E91EC9"/>
    <w:rsid w:val="00EA0D94"/>
    <w:rsid w:val="00EA391B"/>
    <w:rsid w:val="00EA4324"/>
    <w:rsid w:val="00EB6D7A"/>
    <w:rsid w:val="00EC1343"/>
    <w:rsid w:val="00EC2A0B"/>
    <w:rsid w:val="00EC5054"/>
    <w:rsid w:val="00ED47F7"/>
    <w:rsid w:val="00ED5BF4"/>
    <w:rsid w:val="00ED704A"/>
    <w:rsid w:val="00EE0C65"/>
    <w:rsid w:val="00EE2809"/>
    <w:rsid w:val="00EE7470"/>
    <w:rsid w:val="00EF1758"/>
    <w:rsid w:val="00EF19E9"/>
    <w:rsid w:val="00EF3F69"/>
    <w:rsid w:val="00EF3FD4"/>
    <w:rsid w:val="00EF5B79"/>
    <w:rsid w:val="00F01B89"/>
    <w:rsid w:val="00F01EBC"/>
    <w:rsid w:val="00F049F2"/>
    <w:rsid w:val="00F04C8A"/>
    <w:rsid w:val="00F054A3"/>
    <w:rsid w:val="00F2589C"/>
    <w:rsid w:val="00F3588F"/>
    <w:rsid w:val="00F447CE"/>
    <w:rsid w:val="00F5642D"/>
    <w:rsid w:val="00F624B7"/>
    <w:rsid w:val="00F65F8E"/>
    <w:rsid w:val="00F744CD"/>
    <w:rsid w:val="00F761F1"/>
    <w:rsid w:val="00F774DC"/>
    <w:rsid w:val="00F82780"/>
    <w:rsid w:val="00F84AB6"/>
    <w:rsid w:val="00F852A0"/>
    <w:rsid w:val="00F87321"/>
    <w:rsid w:val="00F90D90"/>
    <w:rsid w:val="00F925AD"/>
    <w:rsid w:val="00F93592"/>
    <w:rsid w:val="00FA2D8F"/>
    <w:rsid w:val="00FA7927"/>
    <w:rsid w:val="00FB18D2"/>
    <w:rsid w:val="00FB2954"/>
    <w:rsid w:val="00FC03DF"/>
    <w:rsid w:val="00FC159F"/>
    <w:rsid w:val="00FC316A"/>
    <w:rsid w:val="00FD21B5"/>
    <w:rsid w:val="00FD3530"/>
    <w:rsid w:val="00FD75A7"/>
    <w:rsid w:val="00FE07A8"/>
    <w:rsid w:val="00FE2A76"/>
    <w:rsid w:val="00FE42A5"/>
    <w:rsid w:val="00FE48A7"/>
    <w:rsid w:val="00FE6547"/>
    <w:rsid w:val="00FE7BBB"/>
    <w:rsid w:val="00FF7D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20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241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870F6D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0F6D"/>
  </w:style>
  <w:style w:type="paragraph" w:styleId="a5">
    <w:name w:val="header"/>
    <w:basedOn w:val="a"/>
    <w:rsid w:val="00B33848"/>
    <w:pPr>
      <w:tabs>
        <w:tab w:val="center" w:pos="4677"/>
        <w:tab w:val="right" w:pos="9355"/>
      </w:tabs>
    </w:pPr>
  </w:style>
  <w:style w:type="table" w:styleId="a6">
    <w:name w:val="Table Grid"/>
    <w:basedOn w:val="a1"/>
    <w:rsid w:val="00423D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604CEC"/>
    <w:rPr>
      <w:color w:val="808080"/>
    </w:rPr>
  </w:style>
  <w:style w:type="paragraph" w:styleId="a8">
    <w:name w:val="Balloon Text"/>
    <w:basedOn w:val="a"/>
    <w:link w:val="a9"/>
    <w:rsid w:val="00604CE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604CE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A0D9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8241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82410A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rsid w:val="0082410A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82410A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82410A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82410A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82410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82410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82410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82410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82410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ac">
    <w:name w:val="Hyperlink"/>
    <w:basedOn w:val="a0"/>
    <w:uiPriority w:val="99"/>
    <w:unhideWhenUsed/>
    <w:rsid w:val="0082410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5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oleObject" Target="embeddings/oleObject3.bin"/><Relationship Id="rId34" Type="http://schemas.openxmlformats.org/officeDocument/2006/relationships/image" Target="media/image19.wmf"/><Relationship Id="rId42" Type="http://schemas.openxmlformats.org/officeDocument/2006/relationships/image" Target="media/image23.wmf"/><Relationship Id="rId47" Type="http://schemas.openxmlformats.org/officeDocument/2006/relationships/image" Target="media/image26.wmf"/><Relationship Id="rId50" Type="http://schemas.openxmlformats.org/officeDocument/2006/relationships/oleObject" Target="embeddings/oleObject16.bin"/><Relationship Id="rId55" Type="http://schemas.openxmlformats.org/officeDocument/2006/relationships/oleObject" Target="embeddings/oleObject18.bin"/><Relationship Id="rId63" Type="http://schemas.openxmlformats.org/officeDocument/2006/relationships/oleObject" Target="embeddings/oleObject22.bin"/><Relationship Id="rId68" Type="http://schemas.openxmlformats.org/officeDocument/2006/relationships/oleObject" Target="embeddings/oleObject24.bin"/><Relationship Id="rId76" Type="http://schemas.openxmlformats.org/officeDocument/2006/relationships/oleObject" Target="embeddings/oleObject28.bin"/><Relationship Id="rId84" Type="http://schemas.openxmlformats.org/officeDocument/2006/relationships/oleObject" Target="embeddings/oleObject32.bin"/><Relationship Id="rId89" Type="http://schemas.openxmlformats.org/officeDocument/2006/relationships/oleObject" Target="embeddings/oleObject34.bin"/><Relationship Id="rId97" Type="http://schemas.openxmlformats.org/officeDocument/2006/relationships/oleObject" Target="embeddings/oleObject38.bin"/><Relationship Id="rId7" Type="http://schemas.openxmlformats.org/officeDocument/2006/relationships/endnotes" Target="endnotes.xml"/><Relationship Id="rId71" Type="http://schemas.openxmlformats.org/officeDocument/2006/relationships/image" Target="media/image39.wmf"/><Relationship Id="rId92" Type="http://schemas.openxmlformats.org/officeDocument/2006/relationships/image" Target="media/image50.w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oleObject" Target="embeddings/oleObject7.bin"/><Relationship Id="rId11" Type="http://schemas.openxmlformats.org/officeDocument/2006/relationships/image" Target="media/image4.jpeg"/><Relationship Id="rId24" Type="http://schemas.openxmlformats.org/officeDocument/2006/relationships/image" Target="media/image13.wmf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0.bin"/><Relationship Id="rId40" Type="http://schemas.openxmlformats.org/officeDocument/2006/relationships/image" Target="media/image22.wmf"/><Relationship Id="rId45" Type="http://schemas.openxmlformats.org/officeDocument/2006/relationships/image" Target="media/image25.wmf"/><Relationship Id="rId53" Type="http://schemas.openxmlformats.org/officeDocument/2006/relationships/image" Target="media/image29.jpeg"/><Relationship Id="rId58" Type="http://schemas.openxmlformats.org/officeDocument/2006/relationships/image" Target="media/image32.wmf"/><Relationship Id="rId66" Type="http://schemas.openxmlformats.org/officeDocument/2006/relationships/image" Target="media/image36.jpeg"/><Relationship Id="rId74" Type="http://schemas.openxmlformats.org/officeDocument/2006/relationships/oleObject" Target="embeddings/oleObject27.bin"/><Relationship Id="rId79" Type="http://schemas.openxmlformats.org/officeDocument/2006/relationships/image" Target="media/image43.wmf"/><Relationship Id="rId87" Type="http://schemas.openxmlformats.org/officeDocument/2006/relationships/image" Target="media/image47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1.bin"/><Relationship Id="rId82" Type="http://schemas.openxmlformats.org/officeDocument/2006/relationships/oleObject" Target="embeddings/oleObject31.bin"/><Relationship Id="rId90" Type="http://schemas.openxmlformats.org/officeDocument/2006/relationships/image" Target="media/image49.wmf"/><Relationship Id="rId95" Type="http://schemas.openxmlformats.org/officeDocument/2006/relationships/oleObject" Target="embeddings/oleObject37.bin"/><Relationship Id="rId19" Type="http://schemas.openxmlformats.org/officeDocument/2006/relationships/oleObject" Target="embeddings/oleObject2.bin"/><Relationship Id="rId14" Type="http://schemas.openxmlformats.org/officeDocument/2006/relationships/image" Target="media/image7.wmf"/><Relationship Id="rId22" Type="http://schemas.openxmlformats.org/officeDocument/2006/relationships/image" Target="media/image12.wmf"/><Relationship Id="rId27" Type="http://schemas.openxmlformats.org/officeDocument/2006/relationships/oleObject" Target="embeddings/oleObject6.bin"/><Relationship Id="rId30" Type="http://schemas.openxmlformats.org/officeDocument/2006/relationships/image" Target="media/image16.jpeg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oleObject" Target="embeddings/oleObject15.bin"/><Relationship Id="rId56" Type="http://schemas.openxmlformats.org/officeDocument/2006/relationships/image" Target="media/image31.wmf"/><Relationship Id="rId64" Type="http://schemas.openxmlformats.org/officeDocument/2006/relationships/image" Target="media/image35.wmf"/><Relationship Id="rId69" Type="http://schemas.openxmlformats.org/officeDocument/2006/relationships/image" Target="media/image38.wmf"/><Relationship Id="rId77" Type="http://schemas.openxmlformats.org/officeDocument/2006/relationships/image" Target="media/image42.wmf"/><Relationship Id="rId100" Type="http://schemas.openxmlformats.org/officeDocument/2006/relationships/image" Target="media/image53.jpeg"/><Relationship Id="rId8" Type="http://schemas.openxmlformats.org/officeDocument/2006/relationships/image" Target="media/image1.jpeg"/><Relationship Id="rId51" Type="http://schemas.openxmlformats.org/officeDocument/2006/relationships/image" Target="media/image28.wmf"/><Relationship Id="rId72" Type="http://schemas.openxmlformats.org/officeDocument/2006/relationships/oleObject" Target="embeddings/oleObject26.bin"/><Relationship Id="rId80" Type="http://schemas.openxmlformats.org/officeDocument/2006/relationships/oleObject" Target="embeddings/oleObject30.bin"/><Relationship Id="rId85" Type="http://schemas.openxmlformats.org/officeDocument/2006/relationships/image" Target="media/image46.wmf"/><Relationship Id="rId93" Type="http://schemas.openxmlformats.org/officeDocument/2006/relationships/oleObject" Target="embeddings/oleObject36.bin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oleObject" Target="embeddings/oleObject5.bin"/><Relationship Id="rId33" Type="http://schemas.openxmlformats.org/officeDocument/2006/relationships/image" Target="media/image18.jpeg"/><Relationship Id="rId38" Type="http://schemas.openxmlformats.org/officeDocument/2006/relationships/image" Target="media/image21.wmf"/><Relationship Id="rId46" Type="http://schemas.openxmlformats.org/officeDocument/2006/relationships/oleObject" Target="embeddings/oleObject14.bin"/><Relationship Id="rId59" Type="http://schemas.openxmlformats.org/officeDocument/2006/relationships/oleObject" Target="embeddings/oleObject20.bin"/><Relationship Id="rId67" Type="http://schemas.openxmlformats.org/officeDocument/2006/relationships/image" Target="media/image37.wmf"/><Relationship Id="rId20" Type="http://schemas.openxmlformats.org/officeDocument/2006/relationships/image" Target="media/image11.wmf"/><Relationship Id="rId41" Type="http://schemas.openxmlformats.org/officeDocument/2006/relationships/oleObject" Target="embeddings/oleObject12.bin"/><Relationship Id="rId54" Type="http://schemas.openxmlformats.org/officeDocument/2006/relationships/image" Target="media/image30.wmf"/><Relationship Id="rId62" Type="http://schemas.openxmlformats.org/officeDocument/2006/relationships/image" Target="media/image34.wmf"/><Relationship Id="rId70" Type="http://schemas.openxmlformats.org/officeDocument/2006/relationships/oleObject" Target="embeddings/oleObject25.bin"/><Relationship Id="rId75" Type="http://schemas.openxmlformats.org/officeDocument/2006/relationships/image" Target="media/image41.wmf"/><Relationship Id="rId83" Type="http://schemas.openxmlformats.org/officeDocument/2006/relationships/image" Target="media/image45.wmf"/><Relationship Id="rId88" Type="http://schemas.openxmlformats.org/officeDocument/2006/relationships/image" Target="media/image48.wmf"/><Relationship Id="rId91" Type="http://schemas.openxmlformats.org/officeDocument/2006/relationships/oleObject" Target="embeddings/oleObject35.bin"/><Relationship Id="rId96" Type="http://schemas.openxmlformats.org/officeDocument/2006/relationships/image" Target="media/image5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image" Target="media/image15.wmf"/><Relationship Id="rId36" Type="http://schemas.openxmlformats.org/officeDocument/2006/relationships/image" Target="media/image20.wmf"/><Relationship Id="rId49" Type="http://schemas.openxmlformats.org/officeDocument/2006/relationships/image" Target="media/image27.wmf"/><Relationship Id="rId57" Type="http://schemas.openxmlformats.org/officeDocument/2006/relationships/oleObject" Target="embeddings/oleObject19.bin"/><Relationship Id="rId10" Type="http://schemas.openxmlformats.org/officeDocument/2006/relationships/image" Target="media/image3.jpeg"/><Relationship Id="rId31" Type="http://schemas.openxmlformats.org/officeDocument/2006/relationships/image" Target="media/image17.wmf"/><Relationship Id="rId44" Type="http://schemas.openxmlformats.org/officeDocument/2006/relationships/image" Target="media/image24.jpeg"/><Relationship Id="rId52" Type="http://schemas.openxmlformats.org/officeDocument/2006/relationships/oleObject" Target="embeddings/oleObject17.bin"/><Relationship Id="rId60" Type="http://schemas.openxmlformats.org/officeDocument/2006/relationships/image" Target="media/image33.wmf"/><Relationship Id="rId65" Type="http://schemas.openxmlformats.org/officeDocument/2006/relationships/oleObject" Target="embeddings/oleObject23.bin"/><Relationship Id="rId73" Type="http://schemas.openxmlformats.org/officeDocument/2006/relationships/image" Target="media/image40.wmf"/><Relationship Id="rId78" Type="http://schemas.openxmlformats.org/officeDocument/2006/relationships/oleObject" Target="embeddings/oleObject29.bin"/><Relationship Id="rId81" Type="http://schemas.openxmlformats.org/officeDocument/2006/relationships/image" Target="media/image44.wmf"/><Relationship Id="rId86" Type="http://schemas.openxmlformats.org/officeDocument/2006/relationships/oleObject" Target="embeddings/oleObject33.bin"/><Relationship Id="rId94" Type="http://schemas.openxmlformats.org/officeDocument/2006/relationships/image" Target="media/image51.wmf"/><Relationship Id="rId99" Type="http://schemas.openxmlformats.org/officeDocument/2006/relationships/footer" Target="footer2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wmf"/><Relationship Id="rId39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56DCF-31D2-484A-AB44-880843A18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4242</Words>
  <Characters>24183</Characters>
  <Application>Microsoft Office Word</Application>
  <DocSecurity>0</DocSecurity>
  <Lines>201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100</vt:i4>
      </vt:variant>
    </vt:vector>
  </HeadingPairs>
  <TitlesOfParts>
    <vt:vector size="101" baseType="lpstr">
      <vt:lpstr/>
      <vt:lpstr>Исходными данными для выполнения первой части курсового проекта являются:</vt:lpstr>
      <vt:lpstr>- тип подвижного состава;</vt:lpstr>
      <vt:lpstr>- радиус кривой, м;</vt:lpstr>
      <vt:lpstr>- угол поворота линии, град.;</vt:lpstr>
      <vt:lpstr>- вес, количество и скорость движения скоростных, пассажирских и грузовых поездо</vt:lpstr>
      <vt:lpstr>Пример задания представлен далее:</vt:lpstr>
      <vt:lpstr/>
      <vt:lpstr>При движении экипажа по кривой появляется центробежная сила. Эта сила создает до</vt:lpstr>
      <vt:lpstr>ℎ=𝐾∙,12.5 ∙ ,𝜐-ср -2.-𝑅.,	(1.1)</vt:lpstr>
      <vt:lpstr>где К – коэффициент увеличения, возвышения наружного рельса, учитывающий смещени</vt:lpstr>
      <vt:lpstr>υср – среднеквадратическая средневзвешенная по тоннажу скорость, км/ч;</vt:lpstr>
      <vt:lpstr>R – радиус кривой, в м;</vt:lpstr>
      <vt:lpstr>υср = ,,,,𝑄-𝑖.∙,𝑛-𝑖∙..,,𝑣-𝑖.-2.-,,𝑄-𝑖.∙,𝑛-𝑖....	(1.2)</vt:lpstr>
      <vt:lpstr>где ni – число поездов одинакового веса, движущихся с одинаковой скоростью, в шт</vt:lpstr>
      <vt:lpstr>Qi – масса поездов, в т.;</vt:lpstr>
      <vt:lpstr>υi – фактические скорости движения поездов, км/ч;</vt:lpstr>
      <vt:lpstr>Полученное возвышение наружного рельса проверяем по условию обеспечения комфорта</vt:lpstr>
      <vt:lpstr>ℎ=,12.5 ∙ ,𝜐-𝑚𝑎𝑥 -2.-𝑅.−115,	(1.3)</vt:lpstr>
      <vt:lpstr>υmax – максимальная скорость поездов.</vt:lpstr>
      <vt:lpstr>За окончательное значение возвышения принимаем большее из двух, но не более 150 </vt:lpstr>
      <vt:lpstr/>
      <vt:lpstr>Определение оптимальной ширины колеи</vt:lpstr>
      <vt:lpstr>Двухосная тележка</vt:lpstr>
      <vt:lpstr>Определение оптимальной ширины колеи. </vt:lpstr>
      <vt:lpstr>При определении оптимальной ширины колеи за исходную принимают схему свободного </vt:lpstr>
      <vt:lpstr>///</vt:lpstr>
      <vt:lpstr>Рисунок 1.1 Схема свободного вписывания двухосной тележки в кривую</vt:lpstr>
      <vt:lpstr/>
      <vt:lpstr>Для двухосной тележки принципиальная схема сохраняется такой же (без средней оси</vt:lpstr>
      <vt:lpstr>Sопт = qmax+ fн – η1+4,	(1.4)</vt:lpstr>
      <vt:lpstr>где qmax – максимальная ширина колесной пары (для локомотивов и тепловозов qmax=</vt:lpstr>
      <vt:lpstr>fн – стрела изгиба, мм, наружного рельса при хорде АВ;</vt:lpstr>
      <vt:lpstr>4 – допуск на сужение колеи.</vt:lpstr>
      <vt:lpstr/>
      <vt:lpstr/>
      <vt:lpstr/>
      <vt:lpstr/>
      <vt:lpstr/>
      <vt:lpstr/>
      <vt:lpstr/>
      <vt:lpstr>Таблица 1.1 Параметры ходовых частей подвижного состава</vt:lpstr>
      <vt:lpstr/>
      <vt:lpstr>,𝑓-н.=,,(𝜆+𝑏)-2.-2𝑅. , 	(1.5)</vt:lpstr>
      <vt:lpstr>где 𝜆 – расстояние от центра O вращения тележки до геометрической оси первой ко</vt:lpstr>
      <vt:lpstr>R – радиус кривой, мм;</vt:lpstr>
      <vt:lpstr>b – расстояние от оси первой колесной пары до точки касания гребня колеса с рель</vt:lpstr>
      <vt:lpstr>𝑏=,𝜆,𝑟+𝑡.𝑡𝑔𝜏-𝑅+,𝑆-2−(𝑟+𝑡)𝑡𝑔𝜏.. , 	(1.6)</vt:lpstr>
      <vt:lpstr>где r – радиус колеса, мм;</vt:lpstr>
      <vt:lpstr>t – расстояние от поверхности катания до точки прижатия гребня к боковой грани г</vt:lpstr>
      <vt:lpstr>τ – угол наклона рабочей поверхности гребня колеса к горизонту, равный для новог</vt:lpstr>
      <vt:lpstr>S = 1520 мм.</vt:lpstr>
      <vt:lpstr>Значения величин L, r, η1, представлены в таблице 1.1.</vt:lpstr>
      <vt:lpstr>Полученное значение Sопт сравнивают с нормативным [S]. Если  Sопт &lt; [S], то прин</vt:lpstr>
      <vt:lpstr>Определение минимально допустимой ширины колеи. </vt:lpstr>
      <vt:lpstr>В этом случае за исходную принимают схему заклиненного вписывания (см. рис. 1.2)</vt:lpstr>
      <vt:lpstr>/</vt:lpstr>
      <vt:lpstr>Рисунок 1.2 Схема заклиненного вписывания двухосной тележки в кривую</vt:lpstr>
      <vt:lpstr>Учитывая, что заклиненное вписывание не допускается, к полученной по этим схемам</vt:lpstr>
      <vt:lpstr>Sз = qmax+ fн – fв – ∑η1+ δmin/2+4, 	(1.7)</vt:lpstr>
      <vt:lpstr>где fн и fв – стрелы изгиба наружной и внутренней нитей кривой, отсчитываемые со</vt:lpstr>
      <vt:lpstr>4 – допуск на сужение колеи.</vt:lpstr>
      <vt:lpstr>Величины их определяются по формулам:</vt:lpstr>
      <vt:lpstr>,𝑓-н.=,,(𝐿+2𝑏)-2.-8𝑅. , 	(1.8)</vt:lpstr>
      <vt:lpstr>,𝑓-в.=,,(𝐿−2𝑏)-2.-8𝑅. , 	(1.9)</vt:lpstr>
      <vt:lpstr>𝑏=,𝐿∙𝑟-2𝑅.𝑡𝑔𝜏.	(1.10)</vt:lpstr>
      <vt:lpstr/>
      <vt:lpstr>Трехосная тележка</vt:lpstr>
      <vt:lpstr>Определение оптимальной ширины колеи. </vt:lpstr>
      <vt:lpstr>Оптимальная ширина колеи, Sопт мм определяется по формуле, аналогичной формуле п</vt:lpstr>
      <vt:lpstr>Sопт = qmax+ fн – η1+4, 	(1.11)</vt:lpstr>
      <vt:lpstr>/</vt:lpstr>
      <vt:lpstr>Рисунок 1.3 Схема свободного вписывания трехосной тележки в кривую</vt:lpstr>
      <vt:lpstr/>
      <vt:lpstr>Полученное значение Sопт сравнивают с нормативным [S]. Если  Sопт &lt; [S], то прин</vt:lpstr>
      <vt:lpstr/>
      <vt:lpstr>Определение минимально допустимой ширины колеи. </vt:lpstr>
      <vt:lpstr>Для трехосной тележки следует рассматривать два случая.</vt:lpstr>
      <vt:lpstr>Трехосная тележка не имеет разбегов (рисунок 1.4).</vt:lpstr>
      <vt:lpstr>/</vt:lpstr>
      <vt:lpstr>Рисунок 1.4 Схема заклиненного вписывания трехосной тележки в кривую без попереч</vt:lpstr>
      <vt:lpstr/>
      <vt:lpstr>В этом случае трехосная тележка будет заклинена в точках А, В и С и ширина колеи</vt:lpstr>
      <vt:lpstr>,𝑆-𝑚𝑖𝑛.=,𝑞-𝑚𝑎𝑥.+,𝑓-н.+4+,,𝛿-𝑚𝑖𝑛.-2.≤[𝑆] 	(1.12)</vt:lpstr>
      <vt:lpstr>Трехосная тележка имеет разбеги (рисунок 1.5).</vt:lpstr>
      <vt:lpstr>/</vt:lpstr>
      <vt:lpstr>Рисунок 1.5 Схема заклиненного вписывания трехосной тележки в кривую с поперечны</vt:lpstr>
      <vt:lpstr/>
      <vt:lpstr>Сумма разбегов определится по формуле:</vt:lpstr>
      <vt:lpstr>∑,𝜂-𝑖.=,𝜂-1.+,𝜂-2.,	(1.13)</vt:lpstr>
      <vt:lpstr>Где ,𝜂-1.- разбег крайних осей тележки, мм;</vt:lpstr>
      <vt:lpstr>,𝜂-2.- разбег средней оси тележки, мм.</vt:lpstr>
      <vt:lpstr>Если ∑η ≥ fв , то тележка будет заклинена в точках A, B, C и D. Ширина колеи ,𝑆</vt:lpstr>
      <vt:lpstr>,𝑆-𝑚𝑖𝑛.=,𝑞-𝑚𝑎𝑥.+,𝑓-н.−,𝑓-в.+4+,,𝛿-𝑚𝑖𝑛.-2.≤[𝑆] 	(1.14)</vt:lpstr>
      <vt:lpstr>Если ∑η &lt; fв , то тележка будет заклинена в точках A, B и C. Ширина колеи ,𝑆-𝑚</vt:lpstr>
      <vt:lpstr>,𝑆-𝑚𝑖𝑛.=,𝑞-𝑚𝑎𝑥.+,𝑓-н.+4+,,𝛿-𝑚𝑖𝑛.-2.≤[𝑆] 	(1.15)</vt:lpstr>
      <vt:lpstr>Полученное значение Smin необходимо сравнить с нормативной шириной колеи [S] для</vt:lpstr>
      <vt:lpstr/>
      <vt:lpstr>Проектирование переходных кривых</vt:lpstr>
      <vt:lpstr>Прямые и круговые кривые во избежание внезапного возникновения центробежной силы</vt:lpstr>
      <vt:lpstr>Длина переходной кривой l0 определяется из условия равномерного отвода возвышени</vt:lpstr>
    </vt:vector>
  </TitlesOfParts>
  <Company>SPecialiST RePack</Company>
  <LinksUpToDate>false</LinksUpToDate>
  <CharactersWithSpaces>28369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Dmitriy</dc:creator>
  <cp:lastModifiedBy>Ирина</cp:lastModifiedBy>
  <cp:revision>2</cp:revision>
  <cp:lastPrinted>2015-04-15T06:04:00Z</cp:lastPrinted>
  <dcterms:created xsi:type="dcterms:W3CDTF">2019-11-05T04:13:00Z</dcterms:created>
  <dcterms:modified xsi:type="dcterms:W3CDTF">2019-11-05T04:13:00Z</dcterms:modified>
</cp:coreProperties>
</file>